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AF1E9"/>
  <w:body>
    <w:p w14:paraId="3F98D79D" w14:textId="77777777" w:rsidR="00C5504C" w:rsidRPr="00C5504C" w:rsidRDefault="00C5504C" w:rsidP="002C22E2">
      <w:pPr>
        <w:pStyle w:val="NormalWeb"/>
        <w:spacing w:before="0" w:beforeAutospacing="0" w:after="0" w:afterAutospacing="0"/>
        <w:jc w:val="both"/>
        <w:rPr>
          <w:rFonts w:asciiTheme="minorHAnsi" w:hAnsiTheme="minorHAnsi" w:cs="Arial"/>
          <w:b/>
          <w:bCs/>
          <w:sz w:val="34"/>
          <w:szCs w:val="34"/>
        </w:rPr>
      </w:pPr>
      <w:bookmarkStart w:id="0" w:name="bmkStart"/>
      <w:bookmarkEnd w:id="0"/>
      <w:r w:rsidRPr="00C5504C">
        <w:rPr>
          <w:rFonts w:asciiTheme="minorHAnsi" w:eastAsiaTheme="minorEastAsia" w:hAnsiTheme="minorHAnsi" w:cs="Arial"/>
          <w:b/>
          <w:bCs/>
          <w:kern w:val="24"/>
          <w:sz w:val="34"/>
          <w:szCs w:val="34"/>
        </w:rPr>
        <w:t>Høring om udkast til ramme for lokal kvalitetsopfølgning og tilsyn</w:t>
      </w:r>
    </w:p>
    <w:p w14:paraId="65946BB0" w14:textId="77777777" w:rsidR="00C5504C" w:rsidRPr="00547945" w:rsidRDefault="00C5504C" w:rsidP="002C22E2">
      <w:pPr>
        <w:jc w:val="both"/>
        <w:rPr>
          <w:b/>
          <w:sz w:val="24"/>
          <w:szCs w:val="24"/>
        </w:rPr>
      </w:pPr>
    </w:p>
    <w:p w14:paraId="09F42DFC" w14:textId="77777777" w:rsidR="00C5504C" w:rsidRPr="00547945" w:rsidRDefault="00C5504C" w:rsidP="002C22E2">
      <w:pPr>
        <w:jc w:val="both"/>
        <w:rPr>
          <w:b/>
          <w:sz w:val="24"/>
          <w:szCs w:val="24"/>
        </w:rPr>
      </w:pPr>
    </w:p>
    <w:p w14:paraId="7794D75D" w14:textId="77777777" w:rsidR="00C5504C" w:rsidRPr="00E70971" w:rsidRDefault="00C5504C" w:rsidP="002C22E2">
      <w:pPr>
        <w:jc w:val="both"/>
        <w:rPr>
          <w:rFonts w:asciiTheme="minorHAnsi" w:hAnsiTheme="minorHAnsi"/>
          <w:b/>
          <w:sz w:val="28"/>
          <w:szCs w:val="28"/>
        </w:rPr>
      </w:pPr>
      <w:r w:rsidRPr="00E70971">
        <w:rPr>
          <w:rFonts w:asciiTheme="minorHAnsi" w:hAnsiTheme="minorHAnsi"/>
          <w:b/>
          <w:sz w:val="28"/>
          <w:szCs w:val="28"/>
        </w:rPr>
        <w:t>Kære høringsparter</w:t>
      </w:r>
    </w:p>
    <w:p w14:paraId="67B2E67A" w14:textId="77777777" w:rsidR="002C22E2" w:rsidRPr="002C22E2" w:rsidRDefault="002C22E2" w:rsidP="002C22E2">
      <w:pPr>
        <w:jc w:val="both"/>
        <w:rPr>
          <w:rFonts w:asciiTheme="minorHAnsi" w:hAnsiTheme="minorHAnsi" w:cs="Arial"/>
          <w:sz w:val="22"/>
        </w:rPr>
      </w:pPr>
    </w:p>
    <w:p w14:paraId="20AED8DF" w14:textId="6C6B33E6" w:rsidR="00C5504C" w:rsidRPr="002C22E2" w:rsidRDefault="00C5504C" w:rsidP="002C22E2">
      <w:pPr>
        <w:jc w:val="both"/>
        <w:rPr>
          <w:rFonts w:asciiTheme="minorHAnsi" w:hAnsiTheme="minorHAnsi" w:cs="Arial"/>
          <w:sz w:val="22"/>
        </w:rPr>
      </w:pPr>
      <w:r w:rsidRPr="002C22E2">
        <w:rPr>
          <w:rFonts w:asciiTheme="minorHAnsi" w:hAnsiTheme="minorHAnsi" w:cs="Arial"/>
          <w:sz w:val="22"/>
        </w:rPr>
        <w:t>I Børn og Unge arbejder vi for det gode børneliv med ambitionen om at fremme læring, udvikling, trivsel og dannelse for alle børn og unge. Det forudsætter høj kvalitet i vores tilbud, som vi bedst udvikler i en fælles dialog.</w:t>
      </w:r>
    </w:p>
    <w:p w14:paraId="6EC2AF96" w14:textId="77777777" w:rsidR="00C5504C" w:rsidRPr="002C22E2" w:rsidRDefault="00C5504C" w:rsidP="002C22E2">
      <w:pPr>
        <w:jc w:val="both"/>
        <w:rPr>
          <w:rFonts w:asciiTheme="minorHAnsi" w:hAnsiTheme="minorHAnsi" w:cs="Arial"/>
          <w:sz w:val="22"/>
        </w:rPr>
      </w:pPr>
    </w:p>
    <w:p w14:paraId="3DD6FFC2" w14:textId="77777777" w:rsidR="00C5504C" w:rsidRPr="002C22E2" w:rsidRDefault="00C5504C" w:rsidP="002C22E2">
      <w:pPr>
        <w:jc w:val="both"/>
        <w:rPr>
          <w:rFonts w:asciiTheme="minorHAnsi" w:hAnsiTheme="minorHAnsi" w:cs="Arial"/>
          <w:sz w:val="22"/>
        </w:rPr>
      </w:pPr>
      <w:r w:rsidRPr="002C22E2">
        <w:rPr>
          <w:rFonts w:asciiTheme="minorHAnsi" w:hAnsiTheme="minorHAnsi" w:cs="Arial"/>
          <w:sz w:val="22"/>
        </w:rPr>
        <w:t xml:space="preserve">Med det afsæt, har jeg igangsat et arbejde med at udvikle en ny ramme for, hvordan vi kan styrke arbejdet med opfølgning på og tilsyn med kvaliteten af vores tilbud. Det er afgørende, at rammen skaber værdi for den lokale praksis og derigennem for børnene og de unge.  </w:t>
      </w:r>
    </w:p>
    <w:p w14:paraId="7C1E8F76" w14:textId="77777777" w:rsidR="00C5504C" w:rsidRPr="002C22E2" w:rsidRDefault="00C5504C" w:rsidP="002C22E2">
      <w:pPr>
        <w:jc w:val="both"/>
        <w:rPr>
          <w:rFonts w:asciiTheme="minorHAnsi" w:hAnsiTheme="minorHAnsi" w:cs="Arial"/>
          <w:sz w:val="22"/>
        </w:rPr>
      </w:pPr>
    </w:p>
    <w:p w14:paraId="3B72A7D7" w14:textId="77777777" w:rsidR="00C5504C" w:rsidRPr="002C22E2" w:rsidRDefault="00C5504C" w:rsidP="002C22E2">
      <w:pPr>
        <w:jc w:val="both"/>
        <w:rPr>
          <w:rFonts w:asciiTheme="minorHAnsi" w:hAnsiTheme="minorHAnsi" w:cs="Arial"/>
          <w:sz w:val="22"/>
        </w:rPr>
      </w:pPr>
      <w:r w:rsidRPr="002C22E2">
        <w:rPr>
          <w:rFonts w:asciiTheme="minorHAnsi" w:hAnsiTheme="minorHAnsi" w:cs="Arial"/>
          <w:sz w:val="22"/>
        </w:rPr>
        <w:t>Forslaget til en ny ramme for lokal kvalitetsopfølgning og tilsyn sendes hermed i høring. Rammen omfatter bl.a. to årlige læringssamtaler, der understøttes af løbende anvendelse af kvantitative såvel som kvalitative data, herunder to årlige datapakker og en årlig læringsmiljøobservation.</w:t>
      </w:r>
    </w:p>
    <w:p w14:paraId="389DB441" w14:textId="77777777" w:rsidR="00C5504C" w:rsidRPr="002C22E2" w:rsidRDefault="00C5504C" w:rsidP="002C22E2">
      <w:pPr>
        <w:jc w:val="both"/>
        <w:rPr>
          <w:rFonts w:asciiTheme="minorHAnsi" w:hAnsiTheme="minorHAnsi" w:cs="Arial"/>
          <w:sz w:val="22"/>
        </w:rPr>
      </w:pPr>
    </w:p>
    <w:p w14:paraId="1518F097" w14:textId="77777777" w:rsidR="00C5504C" w:rsidRPr="002C22E2" w:rsidRDefault="00C5504C" w:rsidP="002C22E2">
      <w:pPr>
        <w:jc w:val="both"/>
        <w:rPr>
          <w:rFonts w:asciiTheme="minorHAnsi" w:hAnsiTheme="minorHAnsi" w:cs="Arial"/>
          <w:sz w:val="22"/>
        </w:rPr>
      </w:pPr>
      <w:r w:rsidRPr="002C22E2">
        <w:rPr>
          <w:rFonts w:asciiTheme="minorHAnsi" w:hAnsiTheme="minorHAnsi" w:cs="Arial"/>
          <w:sz w:val="22"/>
        </w:rPr>
        <w:t xml:space="preserve">Som interessenter på børne- og unge-området har I et væsentligt perspektiv og en betydningsfuld indsigt i Børn og Unges tilbud. Jeg håber derfor, at I vil læse vedhæftede materiale igennem og fremsende et høringssvar med jeres kommentarer. </w:t>
      </w:r>
    </w:p>
    <w:p w14:paraId="78D29590" w14:textId="77777777" w:rsidR="00C5504C" w:rsidRPr="002C22E2" w:rsidRDefault="00C5504C" w:rsidP="002C22E2">
      <w:pPr>
        <w:jc w:val="both"/>
        <w:rPr>
          <w:rFonts w:asciiTheme="minorHAnsi" w:hAnsiTheme="minorHAnsi" w:cs="Arial"/>
          <w:sz w:val="22"/>
        </w:rPr>
      </w:pPr>
    </w:p>
    <w:p w14:paraId="41C0A4CE" w14:textId="77777777" w:rsidR="00C5504C" w:rsidRPr="002C22E2" w:rsidRDefault="00C5504C" w:rsidP="002C22E2">
      <w:pPr>
        <w:jc w:val="both"/>
        <w:rPr>
          <w:rFonts w:asciiTheme="minorHAnsi" w:hAnsiTheme="minorHAnsi" w:cs="Arial"/>
          <w:sz w:val="22"/>
        </w:rPr>
      </w:pPr>
      <w:r w:rsidRPr="002C22E2">
        <w:rPr>
          <w:rFonts w:asciiTheme="minorHAnsi" w:hAnsiTheme="minorHAnsi" w:cs="Arial"/>
          <w:sz w:val="22"/>
        </w:rPr>
        <w:t>I er selvfølgelig velkomne til at forholde jer til de dele af rammen, som I finder mest relevante. I svaret kan I således vælge at kommentere på hele rammen og/eller enkelte elementer heri.</w:t>
      </w:r>
    </w:p>
    <w:p w14:paraId="167F5778" w14:textId="6A25AE68" w:rsidR="00C5504C" w:rsidRDefault="00C5504C" w:rsidP="002C22E2">
      <w:pPr>
        <w:jc w:val="both"/>
        <w:rPr>
          <w:rFonts w:asciiTheme="minorHAnsi" w:hAnsiTheme="minorHAnsi" w:cs="Arial"/>
          <w:sz w:val="22"/>
        </w:rPr>
      </w:pPr>
    </w:p>
    <w:p w14:paraId="42A0C3E4" w14:textId="77777777" w:rsidR="002C22E2" w:rsidRPr="002C22E2" w:rsidRDefault="002C22E2" w:rsidP="002C22E2">
      <w:pPr>
        <w:jc w:val="both"/>
        <w:rPr>
          <w:rFonts w:asciiTheme="minorHAnsi" w:hAnsiTheme="minorHAnsi" w:cs="Arial"/>
          <w:sz w:val="22"/>
        </w:rPr>
      </w:pPr>
    </w:p>
    <w:p w14:paraId="2E4B47E6" w14:textId="77777777" w:rsidR="00C5504C" w:rsidRPr="002C22E2" w:rsidRDefault="00C5504C" w:rsidP="002C22E2">
      <w:pPr>
        <w:spacing w:after="240"/>
        <w:jc w:val="both"/>
        <w:rPr>
          <w:rFonts w:asciiTheme="minorHAnsi" w:hAnsiTheme="minorHAnsi" w:cs="Arial"/>
          <w:b/>
          <w:bCs/>
          <w:sz w:val="22"/>
        </w:rPr>
      </w:pPr>
      <w:r w:rsidRPr="002C22E2">
        <w:rPr>
          <w:rFonts w:asciiTheme="minorHAnsi" w:hAnsiTheme="minorHAnsi" w:cs="Arial"/>
          <w:b/>
          <w:bCs/>
          <w:sz w:val="22"/>
        </w:rPr>
        <w:t>Baggrund</w:t>
      </w:r>
    </w:p>
    <w:p w14:paraId="191209F7" w14:textId="77777777" w:rsidR="00C5504C" w:rsidRPr="002C22E2" w:rsidRDefault="00C5504C" w:rsidP="002C22E2">
      <w:pPr>
        <w:jc w:val="both"/>
        <w:rPr>
          <w:rFonts w:asciiTheme="minorHAnsi" w:hAnsiTheme="minorHAnsi" w:cs="Arial"/>
          <w:sz w:val="22"/>
        </w:rPr>
      </w:pPr>
      <w:r w:rsidRPr="002C22E2">
        <w:rPr>
          <w:rFonts w:asciiTheme="minorHAnsi" w:hAnsiTheme="minorHAnsi" w:cs="Arial"/>
          <w:sz w:val="22"/>
        </w:rPr>
        <w:t>I 2019 fremsendte jeg en indstilling til byrådet om en ny tilgang til kvalitetsopfølgning og tilsyn i Børn og Unge, som byrådet har tiltrådt. Formålet er dels at skærpe afsættet for de politiske drøftelser om kvaliteten i dagtilbud, skoler og fritids- og ungdomsskoletilbud, dels at understøtte den løbende lokale opfølgning på og udvikling af praksis.</w:t>
      </w:r>
    </w:p>
    <w:p w14:paraId="6415002D" w14:textId="77777777" w:rsidR="00C5504C" w:rsidRPr="002C22E2" w:rsidRDefault="00C5504C" w:rsidP="002C22E2">
      <w:pPr>
        <w:jc w:val="both"/>
        <w:rPr>
          <w:rFonts w:asciiTheme="minorHAnsi" w:hAnsiTheme="minorHAnsi" w:cs="Arial"/>
          <w:sz w:val="22"/>
        </w:rPr>
      </w:pPr>
    </w:p>
    <w:p w14:paraId="14B4A813" w14:textId="77777777" w:rsidR="00C5504C" w:rsidRPr="002C22E2" w:rsidRDefault="00C5504C" w:rsidP="002C22E2">
      <w:pPr>
        <w:jc w:val="both"/>
        <w:rPr>
          <w:rFonts w:asciiTheme="minorHAnsi" w:hAnsiTheme="minorHAnsi" w:cs="Arial"/>
          <w:sz w:val="22"/>
        </w:rPr>
      </w:pPr>
      <w:r w:rsidRPr="002C22E2">
        <w:rPr>
          <w:rFonts w:asciiTheme="minorHAnsi" w:hAnsiTheme="minorHAnsi" w:cs="Arial"/>
          <w:sz w:val="22"/>
        </w:rPr>
        <w:t xml:space="preserve">Konkret vedtog byrådet at opdele kvalitetsrapporten til byrådet i to forskudte rapporter. Det betyder, at der fremover udarbejdes en kvalitetsrapport på 6-18-årsområdet til politisk behandling i lige år og en kvalitetsrapport på 0-6-årsområdet til politisk behandling i ulige år. </w:t>
      </w:r>
    </w:p>
    <w:p w14:paraId="71A09FB1" w14:textId="77777777" w:rsidR="00C5504C" w:rsidRPr="002C22E2" w:rsidRDefault="00C5504C" w:rsidP="002C22E2">
      <w:pPr>
        <w:jc w:val="both"/>
        <w:rPr>
          <w:rFonts w:asciiTheme="minorHAnsi" w:hAnsiTheme="minorHAnsi" w:cs="Arial"/>
          <w:sz w:val="22"/>
        </w:rPr>
      </w:pPr>
    </w:p>
    <w:p w14:paraId="3A1B2B62" w14:textId="77777777" w:rsidR="00C5504C" w:rsidRPr="002C22E2" w:rsidRDefault="00C5504C" w:rsidP="002C22E2">
      <w:pPr>
        <w:jc w:val="both"/>
        <w:rPr>
          <w:rFonts w:asciiTheme="minorHAnsi" w:hAnsiTheme="minorHAnsi" w:cs="Arial"/>
          <w:sz w:val="22"/>
        </w:rPr>
      </w:pPr>
      <w:r w:rsidRPr="002C22E2">
        <w:rPr>
          <w:rFonts w:asciiTheme="minorHAnsi" w:hAnsiTheme="minorHAnsi" w:cs="Arial"/>
          <w:sz w:val="22"/>
        </w:rPr>
        <w:t xml:space="preserve">Samtidig vedtog byrådet, at der skal udarbejdes en ny ramme for det løbende og systematiske lokale arbejde med kvalitetsopfølgning og tilsyn i Børn og Unges tilbud 0-18 år. Det er udkast til denne ramme, som nu er sendt i høring. </w:t>
      </w:r>
    </w:p>
    <w:p w14:paraId="3F5C1F99" w14:textId="77777777" w:rsidR="00C5504C" w:rsidRPr="002C22E2" w:rsidRDefault="00C5504C" w:rsidP="002C22E2">
      <w:pPr>
        <w:jc w:val="both"/>
        <w:rPr>
          <w:rFonts w:asciiTheme="minorHAnsi" w:hAnsiTheme="minorHAnsi" w:cs="Arial"/>
          <w:sz w:val="22"/>
        </w:rPr>
      </w:pPr>
    </w:p>
    <w:p w14:paraId="73FD158A" w14:textId="77777777" w:rsidR="002C22E2" w:rsidRDefault="002C22E2" w:rsidP="002C22E2">
      <w:pPr>
        <w:spacing w:after="160" w:line="259" w:lineRule="auto"/>
        <w:jc w:val="both"/>
        <w:rPr>
          <w:rFonts w:asciiTheme="minorHAnsi" w:hAnsiTheme="minorHAnsi" w:cs="Arial"/>
          <w:b/>
          <w:bCs/>
          <w:sz w:val="22"/>
        </w:rPr>
      </w:pPr>
      <w:r>
        <w:rPr>
          <w:rFonts w:asciiTheme="minorHAnsi" w:hAnsiTheme="minorHAnsi" w:cs="Arial"/>
          <w:b/>
          <w:bCs/>
          <w:sz w:val="22"/>
        </w:rPr>
        <w:br w:type="page"/>
      </w:r>
    </w:p>
    <w:p w14:paraId="4C3517FC" w14:textId="2C87E230" w:rsidR="00C5504C" w:rsidRPr="002C22E2" w:rsidRDefault="00C5504C" w:rsidP="002C22E2">
      <w:pPr>
        <w:spacing w:after="240"/>
        <w:jc w:val="both"/>
        <w:rPr>
          <w:rFonts w:asciiTheme="minorHAnsi" w:hAnsiTheme="minorHAnsi" w:cs="Arial"/>
          <w:b/>
          <w:bCs/>
          <w:sz w:val="22"/>
        </w:rPr>
      </w:pPr>
      <w:r w:rsidRPr="002C22E2">
        <w:rPr>
          <w:rFonts w:asciiTheme="minorHAnsi" w:hAnsiTheme="minorHAnsi" w:cs="Arial"/>
          <w:b/>
          <w:bCs/>
          <w:sz w:val="22"/>
        </w:rPr>
        <w:lastRenderedPageBreak/>
        <w:t>Tilblivelsen af forslag til ramme for lokal kvalitetsopfølgning og tilsyn</w:t>
      </w:r>
    </w:p>
    <w:p w14:paraId="2BE5EB80" w14:textId="77777777" w:rsidR="00C5504C" w:rsidRPr="002C22E2" w:rsidRDefault="00C5504C" w:rsidP="002C22E2">
      <w:pPr>
        <w:jc w:val="both"/>
        <w:rPr>
          <w:rFonts w:asciiTheme="minorHAnsi" w:hAnsiTheme="minorHAnsi" w:cs="Arial"/>
          <w:sz w:val="22"/>
        </w:rPr>
      </w:pPr>
      <w:r w:rsidRPr="002C22E2">
        <w:rPr>
          <w:rFonts w:asciiTheme="minorHAnsi" w:hAnsiTheme="minorHAnsi" w:cs="Arial"/>
          <w:sz w:val="22"/>
        </w:rPr>
        <w:t xml:space="preserve">I løbet af 2020 har der således været en udviklingsproces i gang om den ramme, der skal understøtte det lokale arbejde med kvalitetsopfølgning og tilsyn. Der har været inddragelse af interessenterne på børne- og ungeområdet, herunder ledernetværkene i Børn og Unge, faglige organisationer, lederforeninger og forældreorganisationer, samt Børn og Unge-udvalget. </w:t>
      </w:r>
    </w:p>
    <w:p w14:paraId="2E8855E2" w14:textId="77777777" w:rsidR="00C5504C" w:rsidRPr="002C22E2" w:rsidRDefault="00C5504C" w:rsidP="002C22E2">
      <w:pPr>
        <w:jc w:val="both"/>
        <w:rPr>
          <w:rFonts w:asciiTheme="minorHAnsi" w:hAnsiTheme="minorHAnsi" w:cs="Arial"/>
          <w:sz w:val="22"/>
        </w:rPr>
      </w:pPr>
    </w:p>
    <w:p w14:paraId="3F538469" w14:textId="77777777" w:rsidR="00C5504C" w:rsidRPr="002C22E2" w:rsidRDefault="00C5504C" w:rsidP="002C22E2">
      <w:pPr>
        <w:jc w:val="both"/>
        <w:rPr>
          <w:rFonts w:asciiTheme="minorHAnsi" w:hAnsiTheme="minorHAnsi" w:cs="Arial"/>
          <w:sz w:val="22"/>
        </w:rPr>
      </w:pPr>
      <w:r w:rsidRPr="002C22E2">
        <w:rPr>
          <w:rFonts w:asciiTheme="minorHAnsi" w:hAnsiTheme="minorHAnsi" w:cs="Arial"/>
          <w:sz w:val="22"/>
        </w:rPr>
        <w:t xml:space="preserve">Processen startede i januar 2020 med åbne dialoger om forventninger og ønsker til rammen. Med afsæt i denne første inddragelse blev en række principper udarbejdet. Principperne var grundlaget for udarbejdelsen af det første udkast til en ramme. Udkastet blev drøftet og kvalificeret ved inddragelsesmøder i maj 2020, hvorefter et justeret udkast blev kvalificeret ultimo maj/primo juni. Dette udkast blev sendt til deltagerne forud for det udviklingsseminar, der blev afholdt virtuelt den 30. september 2020. Efter seminaret er forslaget endnu en gang blevet justeret, inden det nu sendes i høring. </w:t>
      </w:r>
    </w:p>
    <w:p w14:paraId="020B8AA9" w14:textId="77777777" w:rsidR="00C5504C" w:rsidRPr="002C22E2" w:rsidRDefault="00C5504C" w:rsidP="002C22E2">
      <w:pPr>
        <w:jc w:val="both"/>
        <w:rPr>
          <w:rFonts w:asciiTheme="minorHAnsi" w:hAnsiTheme="minorHAnsi" w:cs="Arial"/>
          <w:sz w:val="22"/>
        </w:rPr>
      </w:pPr>
    </w:p>
    <w:p w14:paraId="0FD3390F" w14:textId="77777777" w:rsidR="00C5504C" w:rsidRPr="002C22E2" w:rsidRDefault="00C5504C" w:rsidP="002C22E2">
      <w:pPr>
        <w:jc w:val="both"/>
        <w:rPr>
          <w:rFonts w:asciiTheme="minorHAnsi" w:hAnsiTheme="minorHAnsi" w:cs="Arial"/>
          <w:sz w:val="22"/>
        </w:rPr>
      </w:pPr>
      <w:r w:rsidRPr="002C22E2">
        <w:rPr>
          <w:rFonts w:asciiTheme="minorHAnsi" w:hAnsiTheme="minorHAnsi" w:cs="Arial"/>
          <w:sz w:val="22"/>
        </w:rPr>
        <w:t xml:space="preserve">Jeg vil gerne kvittere for det store engagement og de konstruktive input, jeg har oplevet fra alle interessenter på Børn og Unge-området i tilblivelsen af det forslag, som nu sendes i høring. </w:t>
      </w:r>
    </w:p>
    <w:p w14:paraId="3540A8C1" w14:textId="77777777" w:rsidR="00C5504C" w:rsidRPr="002C22E2" w:rsidRDefault="00C5504C" w:rsidP="002C22E2">
      <w:pPr>
        <w:jc w:val="both"/>
        <w:rPr>
          <w:rFonts w:asciiTheme="minorHAnsi" w:hAnsiTheme="minorHAnsi" w:cs="Arial"/>
          <w:sz w:val="22"/>
        </w:rPr>
      </w:pPr>
    </w:p>
    <w:p w14:paraId="0C96B65A" w14:textId="77777777" w:rsidR="00C5504C" w:rsidRPr="002C22E2" w:rsidRDefault="00C5504C" w:rsidP="002C22E2">
      <w:pPr>
        <w:jc w:val="both"/>
        <w:rPr>
          <w:rFonts w:asciiTheme="minorHAnsi" w:hAnsiTheme="minorHAnsi" w:cs="Arial"/>
          <w:sz w:val="22"/>
        </w:rPr>
      </w:pPr>
      <w:r w:rsidRPr="002C22E2">
        <w:rPr>
          <w:rFonts w:asciiTheme="minorHAnsi" w:hAnsiTheme="minorHAnsi" w:cs="Arial"/>
          <w:sz w:val="22"/>
        </w:rPr>
        <w:t xml:space="preserve">Processen er samlet set blevet forsinket i forhold til den oprindelige tidsplan, hvilket skyldes den helt særlige situation omkring COVID-19. Senest er høringen blevet udskudt af hensyn til at kunne indarbejde de hovedpointer, der blev fremhævet på udviklingsseminaret om den nye ramme.  </w:t>
      </w:r>
    </w:p>
    <w:p w14:paraId="0CDE640E" w14:textId="77777777" w:rsidR="00C5504C" w:rsidRPr="002C22E2" w:rsidRDefault="00C5504C" w:rsidP="002C22E2">
      <w:pPr>
        <w:jc w:val="both"/>
        <w:rPr>
          <w:rFonts w:asciiTheme="minorHAnsi" w:hAnsiTheme="minorHAnsi" w:cs="Arial"/>
          <w:sz w:val="22"/>
        </w:rPr>
      </w:pPr>
    </w:p>
    <w:p w14:paraId="4AB119E5" w14:textId="77777777" w:rsidR="00C5504C" w:rsidRPr="002C22E2" w:rsidRDefault="00C5504C" w:rsidP="00E00C5A">
      <w:pPr>
        <w:jc w:val="both"/>
        <w:rPr>
          <w:rFonts w:asciiTheme="minorHAnsi" w:hAnsiTheme="minorHAnsi" w:cs="Arial"/>
          <w:b/>
          <w:bCs/>
          <w:sz w:val="22"/>
        </w:rPr>
      </w:pPr>
      <w:r w:rsidRPr="002C22E2">
        <w:rPr>
          <w:rFonts w:asciiTheme="minorHAnsi" w:hAnsiTheme="minorHAnsi" w:cs="Arial"/>
          <w:b/>
          <w:bCs/>
          <w:sz w:val="22"/>
        </w:rPr>
        <w:t>Høringen</w:t>
      </w:r>
    </w:p>
    <w:p w14:paraId="073B3180" w14:textId="77777777" w:rsidR="00C5504C" w:rsidRPr="002C22E2" w:rsidRDefault="00C5504C" w:rsidP="002C22E2">
      <w:pPr>
        <w:jc w:val="both"/>
        <w:rPr>
          <w:rFonts w:asciiTheme="minorHAnsi" w:hAnsiTheme="minorHAnsi" w:cs="Arial"/>
          <w:color w:val="000000"/>
          <w:sz w:val="22"/>
        </w:rPr>
      </w:pPr>
      <w:r w:rsidRPr="002C22E2">
        <w:rPr>
          <w:rFonts w:asciiTheme="minorHAnsi" w:hAnsiTheme="minorHAnsi" w:cs="Arial"/>
          <w:color w:val="000000"/>
          <w:sz w:val="22"/>
        </w:rPr>
        <w:t>Forslaget til ramme, der nu sendes i høring, er således blevet justeret efter seminaret den 30. september 2020.</w:t>
      </w:r>
    </w:p>
    <w:p w14:paraId="04E69DAC" w14:textId="77777777" w:rsidR="00C5504C" w:rsidRPr="002C22E2" w:rsidRDefault="00C5504C" w:rsidP="002C22E2">
      <w:pPr>
        <w:jc w:val="both"/>
        <w:rPr>
          <w:rFonts w:asciiTheme="minorHAnsi" w:hAnsiTheme="minorHAnsi" w:cs="Arial"/>
          <w:color w:val="000000"/>
          <w:sz w:val="22"/>
        </w:rPr>
      </w:pPr>
    </w:p>
    <w:p w14:paraId="1E3B7C5E" w14:textId="1CABD99E" w:rsidR="00C5504C" w:rsidRPr="002C22E2" w:rsidRDefault="00C5504C" w:rsidP="002C22E2">
      <w:pPr>
        <w:jc w:val="both"/>
        <w:rPr>
          <w:rFonts w:asciiTheme="minorHAnsi" w:hAnsiTheme="minorHAnsi" w:cs="Arial"/>
          <w:color w:val="000000"/>
          <w:sz w:val="22"/>
        </w:rPr>
      </w:pPr>
      <w:r w:rsidRPr="002C22E2">
        <w:rPr>
          <w:rFonts w:asciiTheme="minorHAnsi" w:hAnsiTheme="minorHAnsi" w:cs="Arial"/>
          <w:color w:val="000000"/>
          <w:sz w:val="22"/>
        </w:rPr>
        <w:t xml:space="preserve">Fristen for fremsendelse af høringssvar er </w:t>
      </w:r>
      <w:r w:rsidRPr="002C22E2">
        <w:rPr>
          <w:rFonts w:asciiTheme="minorHAnsi" w:hAnsiTheme="minorHAnsi" w:cs="Arial"/>
          <w:b/>
          <w:bCs/>
          <w:color w:val="000000"/>
          <w:sz w:val="22"/>
        </w:rPr>
        <w:t xml:space="preserve">fredag </w:t>
      </w:r>
      <w:r w:rsidRPr="002C22E2">
        <w:rPr>
          <w:rFonts w:asciiTheme="minorHAnsi" w:hAnsiTheme="minorHAnsi" w:cs="Arial"/>
          <w:b/>
          <w:color w:val="000000"/>
          <w:sz w:val="22"/>
        </w:rPr>
        <w:t>den 18. december 2020 klokken 10.00.</w:t>
      </w:r>
      <w:r w:rsidRPr="002C22E2">
        <w:rPr>
          <w:rFonts w:asciiTheme="minorHAnsi" w:hAnsiTheme="minorHAnsi" w:cs="Arial"/>
          <w:color w:val="000000"/>
          <w:sz w:val="22"/>
        </w:rPr>
        <w:t xml:space="preserve"> </w:t>
      </w:r>
      <w:r w:rsidR="00084D66">
        <w:rPr>
          <w:rFonts w:asciiTheme="minorHAnsi" w:hAnsiTheme="minorHAnsi" w:cs="Arial"/>
          <w:color w:val="000000"/>
          <w:sz w:val="22"/>
        </w:rPr>
        <w:t xml:space="preserve"> I skal uploade jeres høringssvar på høringsportalen </w:t>
      </w:r>
      <w:r w:rsidR="00084D66" w:rsidRPr="005D763F">
        <w:rPr>
          <w:rFonts w:asciiTheme="minorHAnsi" w:hAnsiTheme="minorHAnsi" w:cs="Arial"/>
          <w:color w:val="000000"/>
          <w:sz w:val="22"/>
        </w:rPr>
        <w:t xml:space="preserve">via </w:t>
      </w:r>
      <w:hyperlink r:id="rId10" w:history="1">
        <w:r w:rsidR="00084D66" w:rsidRPr="005D763F">
          <w:rPr>
            <w:rStyle w:val="Hyperlink"/>
            <w:rFonts w:asciiTheme="minorHAnsi" w:hAnsiTheme="minorHAnsi" w:cs="Arial"/>
            <w:sz w:val="22"/>
          </w:rPr>
          <w:t>dette link</w:t>
        </w:r>
      </w:hyperlink>
      <w:r w:rsidR="00084D66" w:rsidRPr="005D763F">
        <w:rPr>
          <w:rFonts w:asciiTheme="minorHAnsi" w:hAnsiTheme="minorHAnsi" w:cs="Arial"/>
          <w:color w:val="000000"/>
          <w:sz w:val="22"/>
        </w:rPr>
        <w:t>.</w:t>
      </w:r>
    </w:p>
    <w:p w14:paraId="6B1EF46B" w14:textId="77777777" w:rsidR="00C5504C" w:rsidRPr="002C22E2" w:rsidRDefault="00C5504C" w:rsidP="002C22E2">
      <w:pPr>
        <w:jc w:val="both"/>
        <w:rPr>
          <w:rFonts w:asciiTheme="minorHAnsi" w:hAnsiTheme="minorHAnsi" w:cs="Arial"/>
          <w:color w:val="000000"/>
          <w:sz w:val="22"/>
        </w:rPr>
      </w:pPr>
    </w:p>
    <w:p w14:paraId="1D9397A5" w14:textId="70CF4A4F" w:rsidR="00C5504C" w:rsidRPr="002C22E2" w:rsidRDefault="00C5504C" w:rsidP="002C22E2">
      <w:pPr>
        <w:jc w:val="both"/>
        <w:rPr>
          <w:rFonts w:asciiTheme="minorHAnsi" w:hAnsiTheme="minorHAnsi"/>
          <w:sz w:val="22"/>
          <w:szCs w:val="24"/>
        </w:rPr>
      </w:pPr>
      <w:r w:rsidRPr="002C22E2">
        <w:rPr>
          <w:rFonts w:asciiTheme="minorHAnsi" w:hAnsiTheme="minorHAnsi"/>
          <w:sz w:val="22"/>
          <w:szCs w:val="24"/>
        </w:rPr>
        <w:t xml:space="preserve">Der tilbydes </w:t>
      </w:r>
      <w:r w:rsidRPr="002C22E2">
        <w:rPr>
          <w:rFonts w:asciiTheme="minorHAnsi" w:hAnsiTheme="minorHAnsi"/>
          <w:b/>
          <w:bCs/>
          <w:sz w:val="22"/>
          <w:szCs w:val="24"/>
        </w:rPr>
        <w:t>et online høringsmøde den 19. november fra kl. 16.00 – 17.00,</w:t>
      </w:r>
      <w:r w:rsidRPr="002C22E2">
        <w:rPr>
          <w:rFonts w:asciiTheme="minorHAnsi" w:hAnsiTheme="minorHAnsi"/>
          <w:sz w:val="22"/>
          <w:szCs w:val="24"/>
        </w:rPr>
        <w:t xml:space="preserve"> hvor rammen kort bliver gennemgået og der er mulighed for at stille spørgsmål. I kan tilgå mødet via </w:t>
      </w:r>
      <w:hyperlink r:id="rId11" w:history="1">
        <w:r w:rsidRPr="00157667">
          <w:rPr>
            <w:rStyle w:val="Hyperlink"/>
            <w:rFonts w:asciiTheme="minorHAnsi" w:hAnsiTheme="minorHAnsi"/>
            <w:sz w:val="22"/>
            <w:szCs w:val="24"/>
          </w:rPr>
          <w:t>dette link</w:t>
        </w:r>
      </w:hyperlink>
      <w:r w:rsidR="00157667">
        <w:rPr>
          <w:rFonts w:asciiTheme="minorHAnsi" w:hAnsiTheme="minorHAnsi"/>
          <w:sz w:val="22"/>
          <w:szCs w:val="24"/>
        </w:rPr>
        <w:t>.</w:t>
      </w:r>
    </w:p>
    <w:p w14:paraId="422D68A3" w14:textId="77777777" w:rsidR="00C5504C" w:rsidRPr="002C22E2" w:rsidRDefault="00C5504C" w:rsidP="002C22E2">
      <w:pPr>
        <w:spacing w:line="300" w:lineRule="atLeast"/>
        <w:jc w:val="both"/>
        <w:rPr>
          <w:rFonts w:asciiTheme="minorHAnsi" w:eastAsia="Times New Roman" w:hAnsiTheme="minorHAnsi" w:cs="Times New Roman"/>
          <w:sz w:val="22"/>
          <w:szCs w:val="28"/>
        </w:rPr>
      </w:pPr>
    </w:p>
    <w:p w14:paraId="63140AEE" w14:textId="77777777" w:rsidR="00C5504C" w:rsidRPr="002C22E2" w:rsidRDefault="00C5504C" w:rsidP="002C22E2">
      <w:pPr>
        <w:spacing w:line="300" w:lineRule="atLeast"/>
        <w:jc w:val="both"/>
        <w:rPr>
          <w:rFonts w:asciiTheme="minorHAnsi" w:eastAsia="Times New Roman" w:hAnsiTheme="minorHAnsi" w:cs="Arial"/>
          <w:sz w:val="22"/>
          <w:szCs w:val="28"/>
        </w:rPr>
      </w:pPr>
      <w:r w:rsidRPr="002C22E2">
        <w:rPr>
          <w:rFonts w:asciiTheme="minorHAnsi" w:eastAsia="Times New Roman" w:hAnsiTheme="minorHAnsi" w:cs="Arial"/>
          <w:sz w:val="22"/>
          <w:szCs w:val="28"/>
        </w:rPr>
        <w:t xml:space="preserve">Spørgsmål kan rettes til Louise Heltborg Budde, </w:t>
      </w:r>
      <w:hyperlink r:id="rId12" w:history="1">
        <w:r w:rsidRPr="002C22E2">
          <w:rPr>
            <w:rStyle w:val="Hyperlink"/>
            <w:rFonts w:asciiTheme="minorHAnsi" w:eastAsia="Times New Roman" w:hAnsiTheme="minorHAnsi" w:cs="Arial"/>
            <w:sz w:val="22"/>
            <w:szCs w:val="28"/>
          </w:rPr>
          <w:t>lohebu@aarhus.dk</w:t>
        </w:r>
      </w:hyperlink>
      <w:r w:rsidRPr="002C22E2">
        <w:rPr>
          <w:rFonts w:asciiTheme="minorHAnsi" w:eastAsia="Times New Roman" w:hAnsiTheme="minorHAnsi" w:cs="Arial"/>
          <w:sz w:val="22"/>
          <w:szCs w:val="28"/>
        </w:rPr>
        <w:t xml:space="preserve">, tlf: 30526873. </w:t>
      </w:r>
    </w:p>
    <w:p w14:paraId="12F444E0" w14:textId="77777777" w:rsidR="00C5504C" w:rsidRPr="002C22E2" w:rsidRDefault="00C5504C" w:rsidP="002C22E2">
      <w:pPr>
        <w:jc w:val="both"/>
        <w:rPr>
          <w:rFonts w:asciiTheme="minorHAnsi" w:hAnsiTheme="minorHAnsi"/>
          <w:sz w:val="22"/>
          <w:szCs w:val="24"/>
        </w:rPr>
      </w:pPr>
    </w:p>
    <w:p w14:paraId="4002F4E1" w14:textId="6FA7A689" w:rsidR="00C5504C" w:rsidRPr="002C22E2" w:rsidRDefault="00C5504C" w:rsidP="002C22E2">
      <w:pPr>
        <w:jc w:val="both"/>
        <w:rPr>
          <w:rFonts w:asciiTheme="minorHAnsi" w:hAnsiTheme="minorHAnsi"/>
          <w:sz w:val="22"/>
          <w:szCs w:val="24"/>
        </w:rPr>
      </w:pPr>
      <w:r w:rsidRPr="002C22E2">
        <w:rPr>
          <w:rFonts w:asciiTheme="minorHAnsi" w:hAnsiTheme="minorHAnsi"/>
          <w:sz w:val="22"/>
          <w:szCs w:val="24"/>
        </w:rPr>
        <w:t>I forhold til dagtilbud, skole og FU-bestyrelser bedes de respektive ledere sende invitation til høringsmøde samt høringsmaterialet videre til bestyrelserne</w:t>
      </w:r>
      <w:r w:rsidR="004F15C9">
        <w:rPr>
          <w:rFonts w:asciiTheme="minorHAnsi" w:hAnsiTheme="minorHAnsi"/>
          <w:sz w:val="22"/>
          <w:szCs w:val="24"/>
        </w:rPr>
        <w:t xml:space="preserve"> og MED-udvalg</w:t>
      </w:r>
      <w:r w:rsidRPr="002C22E2">
        <w:rPr>
          <w:rFonts w:asciiTheme="minorHAnsi" w:hAnsiTheme="minorHAnsi"/>
          <w:sz w:val="22"/>
          <w:szCs w:val="24"/>
        </w:rPr>
        <w:t xml:space="preserve">. </w:t>
      </w:r>
    </w:p>
    <w:p w14:paraId="4C793BB9" w14:textId="77777777" w:rsidR="00C5504C" w:rsidRPr="002C22E2" w:rsidRDefault="00C5504C" w:rsidP="002C22E2">
      <w:pPr>
        <w:jc w:val="both"/>
        <w:rPr>
          <w:rFonts w:asciiTheme="minorHAnsi" w:hAnsiTheme="minorHAnsi"/>
          <w:sz w:val="22"/>
          <w:szCs w:val="24"/>
        </w:rPr>
      </w:pPr>
    </w:p>
    <w:p w14:paraId="61F4F5D5" w14:textId="77777777" w:rsidR="00C5504C" w:rsidRPr="002C22E2" w:rsidRDefault="00C5504C" w:rsidP="002C22E2">
      <w:pPr>
        <w:jc w:val="both"/>
        <w:rPr>
          <w:rFonts w:asciiTheme="minorHAnsi" w:hAnsiTheme="minorHAnsi"/>
          <w:sz w:val="22"/>
          <w:szCs w:val="24"/>
        </w:rPr>
      </w:pPr>
      <w:r w:rsidRPr="002C22E2">
        <w:rPr>
          <w:rFonts w:asciiTheme="minorHAnsi" w:hAnsiTheme="minorHAnsi"/>
          <w:sz w:val="22"/>
          <w:szCs w:val="24"/>
        </w:rPr>
        <w:t xml:space="preserve">Til at understøtte høringsprocesserne lokalt medsendes udover forslag til ramme et diasoplæg, som kan give inspiration til de drøftelserne i de lokale bestyrelser eller MED-udvalg. </w:t>
      </w:r>
    </w:p>
    <w:p w14:paraId="0D87CD1D" w14:textId="77777777" w:rsidR="00C5504C" w:rsidRPr="002C22E2" w:rsidRDefault="00C5504C" w:rsidP="002C22E2">
      <w:pPr>
        <w:jc w:val="both"/>
        <w:rPr>
          <w:rFonts w:asciiTheme="minorHAnsi" w:hAnsiTheme="minorHAnsi" w:cs="Arial"/>
          <w:sz w:val="22"/>
        </w:rPr>
      </w:pPr>
    </w:p>
    <w:p w14:paraId="09525F96" w14:textId="77777777" w:rsidR="002C22E2" w:rsidRDefault="002C22E2" w:rsidP="002C22E2">
      <w:pPr>
        <w:spacing w:after="160" w:line="259" w:lineRule="auto"/>
        <w:jc w:val="both"/>
        <w:rPr>
          <w:rFonts w:asciiTheme="minorHAnsi" w:hAnsiTheme="minorHAnsi" w:cs="Arial"/>
          <w:b/>
          <w:bCs/>
          <w:sz w:val="22"/>
        </w:rPr>
      </w:pPr>
      <w:r>
        <w:rPr>
          <w:rFonts w:asciiTheme="minorHAnsi" w:hAnsiTheme="minorHAnsi" w:cs="Arial"/>
          <w:b/>
          <w:bCs/>
          <w:sz w:val="22"/>
        </w:rPr>
        <w:br w:type="page"/>
      </w:r>
    </w:p>
    <w:p w14:paraId="2DD4981E" w14:textId="4F30419F" w:rsidR="00C5504C" w:rsidRPr="002C22E2" w:rsidRDefault="00C5504C" w:rsidP="00E70971">
      <w:pPr>
        <w:spacing w:after="240"/>
        <w:jc w:val="both"/>
        <w:rPr>
          <w:rFonts w:asciiTheme="minorHAnsi" w:hAnsiTheme="minorHAnsi" w:cs="Arial"/>
          <w:b/>
          <w:bCs/>
          <w:sz w:val="22"/>
        </w:rPr>
      </w:pPr>
      <w:r w:rsidRPr="002C22E2">
        <w:rPr>
          <w:rFonts w:asciiTheme="minorHAnsi" w:hAnsiTheme="minorHAnsi" w:cs="Arial"/>
          <w:b/>
          <w:bCs/>
          <w:sz w:val="22"/>
        </w:rPr>
        <w:lastRenderedPageBreak/>
        <w:t>Den videre proces</w:t>
      </w:r>
    </w:p>
    <w:p w14:paraId="4FDC94C8" w14:textId="77777777" w:rsidR="00C5504C" w:rsidRPr="002C22E2" w:rsidRDefault="00C5504C" w:rsidP="002C22E2">
      <w:pPr>
        <w:jc w:val="both"/>
        <w:rPr>
          <w:rFonts w:asciiTheme="minorHAnsi" w:hAnsiTheme="minorHAnsi"/>
          <w:bCs/>
          <w:sz w:val="22"/>
        </w:rPr>
      </w:pPr>
      <w:r w:rsidRPr="002C22E2">
        <w:rPr>
          <w:rFonts w:asciiTheme="minorHAnsi" w:hAnsiTheme="minorHAnsi"/>
          <w:bCs/>
          <w:sz w:val="22"/>
        </w:rPr>
        <w:t xml:space="preserve">I forbindelse med udviklingsseminaret og de forudgående dialogmøder har der været et særligt fokus på, hvordan rammen tilpasses specialområdet, dansk som andetsprogsområdet samt de selvejende dagtilbud. På den baggrund indledes arbejdet med at beskrive og finde løsninger på disse områder, inden høringen er afsluttet. Det skyldes den korte tidshorisont fra høringens afslutning til den politiske drøftelse. </w:t>
      </w:r>
    </w:p>
    <w:p w14:paraId="5C44AD59" w14:textId="77777777" w:rsidR="00C5504C" w:rsidRPr="002C22E2" w:rsidRDefault="00C5504C" w:rsidP="002C22E2">
      <w:pPr>
        <w:jc w:val="both"/>
        <w:rPr>
          <w:rFonts w:asciiTheme="minorHAnsi" w:hAnsiTheme="minorHAnsi" w:cs="Arial"/>
          <w:sz w:val="22"/>
        </w:rPr>
      </w:pPr>
    </w:p>
    <w:p w14:paraId="51BB105D" w14:textId="77777777" w:rsidR="00C5504C" w:rsidRPr="002C22E2" w:rsidRDefault="00C5504C" w:rsidP="002C22E2">
      <w:pPr>
        <w:jc w:val="both"/>
        <w:rPr>
          <w:rFonts w:asciiTheme="minorHAnsi" w:eastAsia="Times New Roman" w:hAnsiTheme="minorHAnsi" w:cs="Arial"/>
          <w:color w:val="000000"/>
          <w:sz w:val="22"/>
          <w:lang w:eastAsia="da-DK"/>
        </w:rPr>
      </w:pPr>
      <w:r w:rsidRPr="002C22E2">
        <w:rPr>
          <w:rFonts w:asciiTheme="minorHAnsi" w:hAnsiTheme="minorHAnsi" w:cs="Arial"/>
          <w:sz w:val="22"/>
        </w:rPr>
        <w:t>Efter endt høring vil der blive samlet op på høringssvarene, og på efterfølgende rådmands- og Børn og Unge-udvalgsmøde vil det blive drøftet, hvilke justeringer, høringen giver anledning til. Herefter tilrettes materialet, som efterfølgende fremsendes til byrådet, der forventes at behandle sagen i ultimo marts/primo april 2021.</w:t>
      </w:r>
    </w:p>
    <w:p w14:paraId="106FA23F" w14:textId="77777777" w:rsidR="00C5504C" w:rsidRPr="002C22E2" w:rsidRDefault="00C5504C" w:rsidP="002C22E2">
      <w:pPr>
        <w:jc w:val="both"/>
        <w:rPr>
          <w:rFonts w:asciiTheme="minorHAnsi" w:hAnsiTheme="minorHAnsi" w:cs="Arial"/>
          <w:sz w:val="22"/>
        </w:rPr>
      </w:pPr>
    </w:p>
    <w:p w14:paraId="25AFF1ED" w14:textId="77777777" w:rsidR="00C5504C" w:rsidRPr="002C22E2" w:rsidRDefault="00C5504C" w:rsidP="002C22E2">
      <w:pPr>
        <w:jc w:val="both"/>
        <w:rPr>
          <w:rFonts w:asciiTheme="minorHAnsi" w:hAnsiTheme="minorHAnsi" w:cs="Arial"/>
          <w:sz w:val="22"/>
        </w:rPr>
      </w:pPr>
      <w:r w:rsidRPr="002C22E2">
        <w:rPr>
          <w:rFonts w:asciiTheme="minorHAnsi" w:hAnsiTheme="minorHAnsi" w:cs="Arial"/>
          <w:sz w:val="22"/>
        </w:rPr>
        <w:t xml:space="preserve">Repræsentanter for interessenterne på børne- og ungeområdet inviteres til at deltage i arbejdet med at konkretisere og omsætte rammen for lokal kvalitetsopfølgning og tilsyn, så den kan realiseres i praksis i løbet af 2021/22. Der skal fokuseres på både dagtilbudsområdet, fritidsområdet, skoleområdet og området for specialtilbud samt sårbare og udsatte børn. Derudover er der et særligt fokus på inddragelsen af forældrenes og børnenes perspektiv i det systematiske arbejde med kvalitetsopfølgning og tilsyn. </w:t>
      </w:r>
    </w:p>
    <w:p w14:paraId="69E0DCEC" w14:textId="77777777" w:rsidR="00C5504C" w:rsidRPr="002C22E2" w:rsidRDefault="00C5504C" w:rsidP="002C22E2">
      <w:pPr>
        <w:jc w:val="both"/>
        <w:rPr>
          <w:rFonts w:asciiTheme="minorHAnsi" w:hAnsiTheme="minorHAnsi" w:cs="Arial"/>
          <w:sz w:val="22"/>
        </w:rPr>
      </w:pPr>
    </w:p>
    <w:p w14:paraId="31768D4D" w14:textId="2C17A0DC" w:rsidR="00084D66" w:rsidRDefault="00084D66" w:rsidP="002C22E2">
      <w:pPr>
        <w:jc w:val="both"/>
        <w:rPr>
          <w:rFonts w:asciiTheme="minorHAnsi" w:eastAsia="Times New Roman" w:hAnsiTheme="minorHAnsi" w:cs="Arial"/>
          <w:color w:val="000000"/>
          <w:sz w:val="22"/>
          <w:lang w:eastAsia="da-DK"/>
        </w:rPr>
      </w:pPr>
    </w:p>
    <w:p w14:paraId="2182E241" w14:textId="77777777" w:rsidR="00084D66" w:rsidRDefault="00084D66" w:rsidP="002C22E2">
      <w:pPr>
        <w:jc w:val="both"/>
        <w:rPr>
          <w:rFonts w:asciiTheme="minorHAnsi" w:eastAsia="Times New Roman" w:hAnsiTheme="minorHAnsi" w:cs="Arial"/>
          <w:color w:val="000000"/>
          <w:sz w:val="22"/>
          <w:lang w:eastAsia="da-DK"/>
        </w:rPr>
      </w:pPr>
    </w:p>
    <w:p w14:paraId="7288430A" w14:textId="13800618" w:rsidR="00C5504C" w:rsidRPr="002C22E2" w:rsidRDefault="00C5504C" w:rsidP="002C22E2">
      <w:pPr>
        <w:jc w:val="both"/>
        <w:rPr>
          <w:rFonts w:asciiTheme="minorHAnsi" w:eastAsia="Times New Roman" w:hAnsiTheme="minorHAnsi" w:cs="Arial"/>
          <w:color w:val="000000"/>
          <w:sz w:val="22"/>
          <w:lang w:eastAsia="da-DK"/>
        </w:rPr>
      </w:pPr>
      <w:r w:rsidRPr="002C22E2">
        <w:rPr>
          <w:rFonts w:asciiTheme="minorHAnsi" w:eastAsia="Times New Roman" w:hAnsiTheme="minorHAnsi" w:cs="Arial"/>
          <w:color w:val="000000"/>
          <w:sz w:val="22"/>
          <w:lang w:eastAsia="da-DK"/>
        </w:rPr>
        <w:t xml:space="preserve">Jeg ser frem til at læse jeres høringssvar. </w:t>
      </w:r>
    </w:p>
    <w:p w14:paraId="7080D9C1" w14:textId="77777777" w:rsidR="00C5504C" w:rsidRPr="002C22E2" w:rsidRDefault="00C5504C" w:rsidP="002C22E2">
      <w:pPr>
        <w:jc w:val="both"/>
        <w:rPr>
          <w:rFonts w:asciiTheme="minorHAnsi" w:hAnsiTheme="minorHAnsi" w:cs="Arial"/>
          <w:b/>
          <w:bCs/>
          <w:sz w:val="22"/>
        </w:rPr>
      </w:pPr>
    </w:p>
    <w:p w14:paraId="0E031A74" w14:textId="77777777" w:rsidR="00C5504C" w:rsidRPr="002C22E2" w:rsidRDefault="00C5504C" w:rsidP="002C22E2">
      <w:pPr>
        <w:jc w:val="both"/>
        <w:rPr>
          <w:rFonts w:asciiTheme="minorHAnsi" w:hAnsiTheme="minorHAnsi"/>
          <w:sz w:val="22"/>
        </w:rPr>
      </w:pPr>
      <w:r w:rsidRPr="002C22E2">
        <w:rPr>
          <w:rFonts w:asciiTheme="minorHAnsi" w:hAnsiTheme="minorHAnsi"/>
          <w:sz w:val="22"/>
        </w:rPr>
        <w:t>Med venlig hilsen</w:t>
      </w:r>
    </w:p>
    <w:p w14:paraId="281A8957" w14:textId="77777777" w:rsidR="00C5504C" w:rsidRPr="002C22E2" w:rsidRDefault="00C5504C" w:rsidP="002C22E2">
      <w:pPr>
        <w:jc w:val="both"/>
        <w:rPr>
          <w:rFonts w:asciiTheme="minorHAnsi" w:hAnsiTheme="minorHAnsi"/>
          <w:sz w:val="22"/>
        </w:rPr>
      </w:pPr>
      <w:r w:rsidRPr="002C22E2">
        <w:rPr>
          <w:rFonts w:asciiTheme="minorHAnsi" w:hAnsiTheme="minorHAnsi"/>
          <w:sz w:val="22"/>
        </w:rPr>
        <w:t>Thomas Medom</w:t>
      </w:r>
    </w:p>
    <w:p w14:paraId="1D13A719" w14:textId="77777777" w:rsidR="00C5504C" w:rsidRPr="002C22E2" w:rsidRDefault="00C5504C" w:rsidP="002C22E2">
      <w:pPr>
        <w:jc w:val="both"/>
        <w:rPr>
          <w:rFonts w:asciiTheme="minorHAnsi" w:hAnsiTheme="minorHAnsi"/>
          <w:sz w:val="22"/>
        </w:rPr>
      </w:pPr>
      <w:r w:rsidRPr="002C22E2">
        <w:rPr>
          <w:rFonts w:asciiTheme="minorHAnsi" w:hAnsiTheme="minorHAnsi"/>
          <w:sz w:val="22"/>
        </w:rPr>
        <w:t>Rådmand, Børn og Unge</w:t>
      </w:r>
    </w:p>
    <w:p w14:paraId="15FE316B" w14:textId="77777777" w:rsidR="00C5504C" w:rsidRPr="002C22E2" w:rsidRDefault="00C5504C" w:rsidP="002C22E2">
      <w:pPr>
        <w:jc w:val="both"/>
        <w:rPr>
          <w:rFonts w:asciiTheme="minorHAnsi" w:hAnsiTheme="minorHAnsi"/>
          <w:sz w:val="22"/>
          <w:szCs w:val="24"/>
        </w:rPr>
      </w:pPr>
    </w:p>
    <w:p w14:paraId="53BA8659" w14:textId="77777777" w:rsidR="00C5504C" w:rsidRPr="002C22E2" w:rsidRDefault="00C5504C" w:rsidP="002C22E2">
      <w:pPr>
        <w:jc w:val="both"/>
        <w:rPr>
          <w:rFonts w:asciiTheme="minorHAnsi" w:hAnsiTheme="minorHAnsi"/>
          <w:sz w:val="22"/>
          <w:szCs w:val="24"/>
        </w:rPr>
      </w:pPr>
    </w:p>
    <w:p w14:paraId="46178D20" w14:textId="77777777" w:rsidR="00C5504C" w:rsidRPr="002C22E2" w:rsidRDefault="00C5504C" w:rsidP="002C22E2">
      <w:pPr>
        <w:jc w:val="both"/>
        <w:rPr>
          <w:rFonts w:asciiTheme="minorHAnsi" w:hAnsiTheme="minorHAnsi"/>
          <w:sz w:val="22"/>
          <w:szCs w:val="24"/>
        </w:rPr>
      </w:pPr>
    </w:p>
    <w:p w14:paraId="108DEA3B" w14:textId="77777777" w:rsidR="00C5504C" w:rsidRPr="002C22E2" w:rsidRDefault="00C5504C" w:rsidP="002C22E2">
      <w:pPr>
        <w:jc w:val="both"/>
        <w:rPr>
          <w:rFonts w:asciiTheme="minorHAnsi" w:hAnsiTheme="minorHAnsi"/>
          <w:sz w:val="22"/>
          <w:szCs w:val="24"/>
        </w:rPr>
      </w:pPr>
      <w:r w:rsidRPr="002C22E2">
        <w:rPr>
          <w:rFonts w:asciiTheme="minorHAnsi" w:hAnsiTheme="minorHAnsi"/>
          <w:sz w:val="22"/>
          <w:szCs w:val="24"/>
        </w:rPr>
        <w:t>Bilagsoversigt</w:t>
      </w:r>
    </w:p>
    <w:p w14:paraId="2F5F9899" w14:textId="77777777" w:rsidR="00C5504C" w:rsidRPr="002C22E2" w:rsidRDefault="00C5504C" w:rsidP="002C22E2">
      <w:pPr>
        <w:pStyle w:val="Listeafsnit"/>
        <w:numPr>
          <w:ilvl w:val="0"/>
          <w:numId w:val="3"/>
        </w:numPr>
        <w:jc w:val="both"/>
        <w:rPr>
          <w:rFonts w:asciiTheme="minorHAnsi" w:hAnsiTheme="minorHAnsi"/>
          <w:sz w:val="22"/>
          <w:szCs w:val="24"/>
        </w:rPr>
      </w:pPr>
      <w:r w:rsidRPr="002C22E2">
        <w:rPr>
          <w:rFonts w:asciiTheme="minorHAnsi" w:hAnsiTheme="minorHAnsi"/>
          <w:sz w:val="22"/>
          <w:szCs w:val="24"/>
        </w:rPr>
        <w:t>Høringsbrev</w:t>
      </w:r>
    </w:p>
    <w:p w14:paraId="016E0425" w14:textId="6D6074CF" w:rsidR="00C5504C" w:rsidRDefault="00C5504C" w:rsidP="002C22E2">
      <w:pPr>
        <w:pStyle w:val="Listeafsnit"/>
        <w:numPr>
          <w:ilvl w:val="0"/>
          <w:numId w:val="3"/>
        </w:numPr>
        <w:jc w:val="both"/>
        <w:rPr>
          <w:rFonts w:asciiTheme="minorHAnsi" w:hAnsiTheme="minorHAnsi"/>
          <w:sz w:val="22"/>
          <w:szCs w:val="24"/>
        </w:rPr>
      </w:pPr>
      <w:r w:rsidRPr="002C22E2">
        <w:rPr>
          <w:rFonts w:asciiTheme="minorHAnsi" w:hAnsiTheme="minorHAnsi"/>
          <w:sz w:val="22"/>
          <w:szCs w:val="24"/>
        </w:rPr>
        <w:t>Forslag til ramme for lokal kvalitetsopfølgning og tilsyn</w:t>
      </w:r>
    </w:p>
    <w:p w14:paraId="286E2223" w14:textId="574F2D0C" w:rsidR="00084D66" w:rsidRPr="002C22E2" w:rsidRDefault="00084D66" w:rsidP="002C22E2">
      <w:pPr>
        <w:pStyle w:val="Listeafsnit"/>
        <w:numPr>
          <w:ilvl w:val="0"/>
          <w:numId w:val="3"/>
        </w:numPr>
        <w:jc w:val="both"/>
        <w:rPr>
          <w:rFonts w:asciiTheme="minorHAnsi" w:hAnsiTheme="minorHAnsi"/>
          <w:sz w:val="22"/>
          <w:szCs w:val="24"/>
        </w:rPr>
      </w:pPr>
      <w:r>
        <w:rPr>
          <w:rFonts w:asciiTheme="minorHAnsi" w:hAnsiTheme="minorHAnsi"/>
          <w:sz w:val="22"/>
          <w:szCs w:val="24"/>
        </w:rPr>
        <w:t>Inspiration til formulering af høringssvar</w:t>
      </w:r>
    </w:p>
    <w:p w14:paraId="74A1BBC1" w14:textId="77777777" w:rsidR="00C5504C" w:rsidRPr="002C22E2" w:rsidRDefault="00C5504C" w:rsidP="002C22E2">
      <w:pPr>
        <w:pStyle w:val="Listeafsnit"/>
        <w:numPr>
          <w:ilvl w:val="0"/>
          <w:numId w:val="3"/>
        </w:numPr>
        <w:jc w:val="both"/>
        <w:rPr>
          <w:rFonts w:asciiTheme="minorHAnsi" w:hAnsiTheme="minorHAnsi"/>
          <w:sz w:val="22"/>
          <w:szCs w:val="24"/>
        </w:rPr>
      </w:pPr>
      <w:r w:rsidRPr="002C22E2">
        <w:rPr>
          <w:rFonts w:asciiTheme="minorHAnsi" w:hAnsiTheme="minorHAnsi"/>
          <w:sz w:val="22"/>
          <w:szCs w:val="24"/>
        </w:rPr>
        <w:t>Dias-oplæg til inspiration for lokale drøftelser i forbindelse med høringen</w:t>
      </w:r>
    </w:p>
    <w:p w14:paraId="7BACE3C8" w14:textId="77777777" w:rsidR="00C5504C" w:rsidRPr="002C22E2" w:rsidRDefault="00C5504C" w:rsidP="002C22E2">
      <w:pPr>
        <w:jc w:val="both"/>
        <w:rPr>
          <w:rFonts w:asciiTheme="minorHAnsi" w:hAnsiTheme="minorHAnsi"/>
          <w:sz w:val="22"/>
          <w:szCs w:val="24"/>
        </w:rPr>
      </w:pPr>
    </w:p>
    <w:p w14:paraId="32AB6106" w14:textId="77777777" w:rsidR="00C5504C" w:rsidRPr="002C22E2" w:rsidRDefault="00C5504C" w:rsidP="002C22E2">
      <w:pPr>
        <w:jc w:val="both"/>
        <w:rPr>
          <w:rFonts w:asciiTheme="minorHAnsi" w:hAnsiTheme="minorHAnsi" w:cs="Arial"/>
          <w:color w:val="000000"/>
          <w:szCs w:val="20"/>
        </w:rPr>
      </w:pPr>
    </w:p>
    <w:p w14:paraId="73B5F646" w14:textId="77777777" w:rsidR="00C5504C" w:rsidRPr="002C22E2" w:rsidRDefault="00C5504C" w:rsidP="002C22E2">
      <w:pPr>
        <w:jc w:val="both"/>
        <w:rPr>
          <w:rFonts w:cs="Arial"/>
          <w:b/>
          <w:bCs/>
          <w:sz w:val="18"/>
          <w:szCs w:val="18"/>
        </w:rPr>
      </w:pPr>
      <w:r w:rsidRPr="002C22E2">
        <w:rPr>
          <w:rFonts w:asciiTheme="minorHAnsi" w:hAnsiTheme="minorHAnsi" w:cs="Arial"/>
          <w:color w:val="000000"/>
          <w:szCs w:val="20"/>
        </w:rPr>
        <w:t xml:space="preserve"> </w:t>
      </w:r>
    </w:p>
    <w:p w14:paraId="26B5C621" w14:textId="77777777" w:rsidR="00C5504C" w:rsidRPr="008C40DE" w:rsidRDefault="00C5504C" w:rsidP="002C22E2">
      <w:pPr>
        <w:jc w:val="both"/>
      </w:pPr>
    </w:p>
    <w:p w14:paraId="595DF41E" w14:textId="5CA07B3A" w:rsidR="00CB6C6A" w:rsidRPr="00C34CC1" w:rsidRDefault="00CB6C6A" w:rsidP="002C22E2">
      <w:pPr>
        <w:jc w:val="both"/>
      </w:pPr>
    </w:p>
    <w:sectPr w:rsidR="00CB6C6A" w:rsidRPr="00C34CC1" w:rsidSect="005A7E27">
      <w:headerReference w:type="default" r:id="rId13"/>
      <w:footerReference w:type="default" r:id="rId14"/>
      <w:pgSz w:w="11906" w:h="16838"/>
      <w:pgMar w:top="184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E655A" w14:textId="77777777" w:rsidR="004921D2" w:rsidRDefault="004921D2" w:rsidP="00543DFD">
      <w:pPr>
        <w:spacing w:line="240" w:lineRule="auto"/>
      </w:pPr>
      <w:r>
        <w:separator/>
      </w:r>
    </w:p>
  </w:endnote>
  <w:endnote w:type="continuationSeparator" w:id="0">
    <w:p w14:paraId="050E5D9B" w14:textId="77777777" w:rsidR="004921D2" w:rsidRDefault="004921D2" w:rsidP="00543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5A69" w14:textId="6190C309" w:rsidR="007B4150" w:rsidRDefault="005A7E27">
    <w:pPr>
      <w:pStyle w:val="Sidefod"/>
      <w:jc w:val="right"/>
    </w:pPr>
    <w:r>
      <w:rPr>
        <w:noProof/>
      </w:rPr>
      <w:drawing>
        <wp:anchor distT="0" distB="0" distL="114300" distR="114300" simplePos="0" relativeHeight="251660288" behindDoc="1" locked="0" layoutInCell="1" allowOverlap="1" wp14:anchorId="09971713" wp14:editId="079BAEAE">
          <wp:simplePos x="0" y="0"/>
          <wp:positionH relativeFrom="page">
            <wp:posOffset>-144780</wp:posOffset>
          </wp:positionH>
          <wp:positionV relativeFrom="paragraph">
            <wp:posOffset>-1023620</wp:posOffset>
          </wp:positionV>
          <wp:extent cx="7700400" cy="1804781"/>
          <wp:effectExtent l="0" t="0" r="0" b="508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7700400" cy="1804781"/>
                  </a:xfrm>
                  <a:prstGeom prst="rect">
                    <a:avLst/>
                  </a:prstGeom>
                </pic:spPr>
              </pic:pic>
            </a:graphicData>
          </a:graphic>
          <wp14:sizeRelH relativeFrom="margin">
            <wp14:pctWidth>0</wp14:pctWidth>
          </wp14:sizeRelH>
          <wp14:sizeRelV relativeFrom="margin">
            <wp14:pctHeight>0</wp14:pctHeight>
          </wp14:sizeRelV>
        </wp:anchor>
      </w:drawing>
    </w:r>
  </w:p>
  <w:p w14:paraId="57F158D7" w14:textId="77777777" w:rsidR="007B4150" w:rsidRDefault="00BD340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C02B6" w14:textId="77777777" w:rsidR="004921D2" w:rsidRDefault="004921D2" w:rsidP="00543DFD">
      <w:pPr>
        <w:spacing w:line="240" w:lineRule="auto"/>
      </w:pPr>
      <w:r>
        <w:separator/>
      </w:r>
    </w:p>
  </w:footnote>
  <w:footnote w:type="continuationSeparator" w:id="0">
    <w:p w14:paraId="5B60321C" w14:textId="77777777" w:rsidR="004921D2" w:rsidRDefault="004921D2" w:rsidP="00543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8DC6" w14:textId="76E5923F" w:rsidR="005A7E27" w:rsidRDefault="005A7E27">
    <w:pPr>
      <w:pStyle w:val="Sidehoved"/>
    </w:pPr>
    <w:r>
      <w:rPr>
        <w:noProof/>
      </w:rPr>
      <w:drawing>
        <wp:anchor distT="0" distB="0" distL="114300" distR="114300" simplePos="0" relativeHeight="251658240" behindDoc="1" locked="0" layoutInCell="1" allowOverlap="1" wp14:anchorId="60287C96" wp14:editId="2B02B912">
          <wp:simplePos x="0" y="0"/>
          <wp:positionH relativeFrom="column">
            <wp:posOffset>4568190</wp:posOffset>
          </wp:positionH>
          <wp:positionV relativeFrom="paragraph">
            <wp:posOffset>22860</wp:posOffset>
          </wp:positionV>
          <wp:extent cx="1944122" cy="378807"/>
          <wp:effectExtent l="0" t="0" r="0" b="2540"/>
          <wp:wrapNone/>
          <wp:docPr id="5" name="Billede 5" descr="Et billede, der indeholder skilt, udendørs, sidder, ma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skilt, udendørs, sidder, mad&#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944122" cy="3788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44BBC"/>
    <w:multiLevelType w:val="hybridMultilevel"/>
    <w:tmpl w:val="82A0D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D1A4429"/>
    <w:multiLevelType w:val="hybridMultilevel"/>
    <w:tmpl w:val="FBC099C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719120A6"/>
    <w:multiLevelType w:val="hybridMultilevel"/>
    <w:tmpl w:val="55EC9612"/>
    <w:lvl w:ilvl="0" w:tplc="530C52D2">
      <w:numFmt w:val="bullet"/>
      <w:lvlText w:val="-"/>
      <w:lvlJc w:val="left"/>
      <w:pPr>
        <w:ind w:left="360" w:hanging="360"/>
      </w:pPr>
      <w:rPr>
        <w:rFonts w:ascii="Calibri" w:eastAsiaTheme="minorHAnsi" w:hAnsi="Calibri" w:cs="Calibri"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defaultTabStop w:val="1304"/>
  <w:hyphenationZone w:val="425"/>
  <w:characterSpacingControl w:val="doNotCompress"/>
  <w:hdrShapeDefaults>
    <o:shapedefaults v:ext="edit" spidmax="12289">
      <o:colormru v:ext="edit" colors="#eaf1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D8"/>
    <w:rsid w:val="000172CB"/>
    <w:rsid w:val="0002536E"/>
    <w:rsid w:val="00054D9C"/>
    <w:rsid w:val="00084D66"/>
    <w:rsid w:val="000B25E9"/>
    <w:rsid w:val="00157667"/>
    <w:rsid w:val="00171E0F"/>
    <w:rsid w:val="001B0284"/>
    <w:rsid w:val="001C176B"/>
    <w:rsid w:val="002C22E2"/>
    <w:rsid w:val="003111CD"/>
    <w:rsid w:val="00320C11"/>
    <w:rsid w:val="00345602"/>
    <w:rsid w:val="003A2DFB"/>
    <w:rsid w:val="00440932"/>
    <w:rsid w:val="004921D2"/>
    <w:rsid w:val="004C27A2"/>
    <w:rsid w:val="004F15C9"/>
    <w:rsid w:val="004F72EB"/>
    <w:rsid w:val="00522119"/>
    <w:rsid w:val="00543A7B"/>
    <w:rsid w:val="00543DFD"/>
    <w:rsid w:val="005702D5"/>
    <w:rsid w:val="00570999"/>
    <w:rsid w:val="005A7E27"/>
    <w:rsid w:val="005D763F"/>
    <w:rsid w:val="006639D8"/>
    <w:rsid w:val="006C7CE5"/>
    <w:rsid w:val="006F0792"/>
    <w:rsid w:val="007B53AA"/>
    <w:rsid w:val="008A4140"/>
    <w:rsid w:val="0091364C"/>
    <w:rsid w:val="009677F7"/>
    <w:rsid w:val="009A4465"/>
    <w:rsid w:val="009E3EF4"/>
    <w:rsid w:val="00A347ED"/>
    <w:rsid w:val="00A47E6F"/>
    <w:rsid w:val="00A542BC"/>
    <w:rsid w:val="00A7201A"/>
    <w:rsid w:val="00A76F02"/>
    <w:rsid w:val="00A872C2"/>
    <w:rsid w:val="00A933B6"/>
    <w:rsid w:val="00AA177C"/>
    <w:rsid w:val="00AC2903"/>
    <w:rsid w:val="00AE3B94"/>
    <w:rsid w:val="00B51358"/>
    <w:rsid w:val="00B72692"/>
    <w:rsid w:val="00B72833"/>
    <w:rsid w:val="00B77DC1"/>
    <w:rsid w:val="00BD340B"/>
    <w:rsid w:val="00BE0F80"/>
    <w:rsid w:val="00C26501"/>
    <w:rsid w:val="00C34CC1"/>
    <w:rsid w:val="00C41726"/>
    <w:rsid w:val="00C5504C"/>
    <w:rsid w:val="00C63A7F"/>
    <w:rsid w:val="00CA4AD0"/>
    <w:rsid w:val="00CB2BD4"/>
    <w:rsid w:val="00CB6C6A"/>
    <w:rsid w:val="00D24930"/>
    <w:rsid w:val="00D37BD8"/>
    <w:rsid w:val="00D514E5"/>
    <w:rsid w:val="00DE3E52"/>
    <w:rsid w:val="00E00C5A"/>
    <w:rsid w:val="00E324D1"/>
    <w:rsid w:val="00E66CC2"/>
    <w:rsid w:val="00E70971"/>
    <w:rsid w:val="00F06AF4"/>
    <w:rsid w:val="00F31BAB"/>
    <w:rsid w:val="00FB755E"/>
    <w:rsid w:val="00FE5F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eaf1e9"/>
    </o:shapedefaults>
    <o:shapelayout v:ext="edit">
      <o:idmap v:ext="edit" data="1"/>
    </o:shapelayout>
  </w:shapeDefaults>
  <w:decimalSymbol w:val=","/>
  <w:listSeparator w:val=";"/>
  <w14:docId w14:val="7441CB4D"/>
  <w15:chartTrackingRefBased/>
  <w15:docId w15:val="{959E15F5-7F1D-433A-8B78-CA98BB72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4C"/>
    <w:pPr>
      <w:spacing w:after="0" w:line="26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7BD8"/>
    <w:pPr>
      <w:ind w:left="720"/>
      <w:contextualSpacing/>
    </w:pPr>
  </w:style>
  <w:style w:type="paragraph" w:styleId="Sidefod">
    <w:name w:val="footer"/>
    <w:basedOn w:val="Normal"/>
    <w:link w:val="SidefodTegn"/>
    <w:uiPriority w:val="99"/>
    <w:unhideWhenUsed/>
    <w:rsid w:val="00D37BD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37BD8"/>
  </w:style>
  <w:style w:type="paragraph" w:styleId="Sidehoved">
    <w:name w:val="header"/>
    <w:basedOn w:val="Normal"/>
    <w:link w:val="SidehovedTegn"/>
    <w:uiPriority w:val="99"/>
    <w:unhideWhenUsed/>
    <w:rsid w:val="00543DF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43DFD"/>
  </w:style>
  <w:style w:type="table" w:styleId="Tabel-Gitter">
    <w:name w:val="Table Grid"/>
    <w:basedOn w:val="Tabel-Normal"/>
    <w:uiPriority w:val="59"/>
    <w:rsid w:val="00C5504C"/>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ender">
    <w:name w:val="Afsender"/>
    <w:basedOn w:val="Normal"/>
    <w:next w:val="Normal"/>
    <w:qFormat/>
    <w:rsid w:val="00C5504C"/>
    <w:pPr>
      <w:framePr w:wrap="around" w:vAnchor="page" w:hAnchor="page" w:x="8506" w:y="3743"/>
      <w:spacing w:line="230" w:lineRule="atLeast"/>
      <w:suppressOverlap/>
    </w:pPr>
    <w:rPr>
      <w:sz w:val="19"/>
      <w:szCs w:val="19"/>
    </w:rPr>
  </w:style>
  <w:style w:type="character" w:styleId="Hyperlink">
    <w:name w:val="Hyperlink"/>
    <w:basedOn w:val="Standardskrifttypeiafsnit"/>
    <w:uiPriority w:val="99"/>
    <w:unhideWhenUsed/>
    <w:rsid w:val="00C5504C"/>
    <w:rPr>
      <w:color w:val="0563C1" w:themeColor="hyperlink"/>
      <w:u w:val="single"/>
    </w:rPr>
  </w:style>
  <w:style w:type="paragraph" w:styleId="NormalWeb">
    <w:name w:val="Normal (Web)"/>
    <w:basedOn w:val="Normal"/>
    <w:uiPriority w:val="99"/>
    <w:unhideWhenUsed/>
    <w:rsid w:val="00C5504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157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hebu@aarhus.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ZTRmNzVlMTUtZWJkNC00ZDUzLWE3MGQtM2ZmNTIwYzI2YzRl%40thread.v2/0?context=%7b%22Tid%22%3a%227d66e379-7f94-41f8-a2ba-fc9740f2faa0%22%2c%22Oid%22%3a%22cd992231-dd11-4457-a407-87ab0a1fe63c%22%7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eltag.aarhus.dk/hoering/ny-ramme-lokal-kvalitetsopfoelgning-og-tilsyn-i-boern-og-un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2" ma:contentTypeDescription="Opret et nyt dokument." ma:contentTypeScope="" ma:versionID="1684266f33e46be134291d415aaad11c">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b73bc3ee69bf8b8f61b1d2bc125d328f"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565C6-70DA-48D4-B3DC-4DC39265E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32617-D41F-494D-A42F-AA27C33123E1}">
  <ds:schemaRefs>
    <ds:schemaRef ds:uri="http://schemas.microsoft.com/sharepoint/v3/contenttype/forms"/>
  </ds:schemaRefs>
</ds:datastoreItem>
</file>

<file path=customXml/itemProps3.xml><?xml version="1.0" encoding="utf-8"?>
<ds:datastoreItem xmlns:ds="http://schemas.openxmlformats.org/officeDocument/2006/customXml" ds:itemID="{215FF028-3798-43AC-A470-6F0F1690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5632</Characters>
  <Application>Microsoft Office Word</Application>
  <DocSecurity>12</DocSecurity>
  <Lines>125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Larsen</dc:creator>
  <cp:keywords/>
  <dc:description/>
  <cp:lastModifiedBy>Patrick Larsen</cp:lastModifiedBy>
  <cp:revision>2</cp:revision>
  <dcterms:created xsi:type="dcterms:W3CDTF">2020-11-17T10:13:00Z</dcterms:created>
  <dcterms:modified xsi:type="dcterms:W3CDTF">2020-11-17T10:13:00Z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sipTrackRevision">
    <vt:lpwstr>false</vt:lpwstr>
  </property>
  <property fmtid="{D5CDD505-2E9C-101B-9397-08002B2CF9AE}" pid="4" name="BackOfficeType">
    <vt:lpwstr>growBusiness Solutions</vt:lpwstr>
  </property>
  <property fmtid="{D5CDD505-2E9C-101B-9397-08002B2CF9AE}" pid="5" name="Server">
    <vt:lpwstr>edoc:8080</vt:lpwstr>
  </property>
  <property fmtid="{D5CDD505-2E9C-101B-9397-08002B2CF9AE}" pid="6" name="Protocol">
    <vt:lpwstr>off</vt:lpwstr>
  </property>
  <property fmtid="{D5CDD505-2E9C-101B-9397-08002B2CF9AE}" pid="7" name="Site">
    <vt:lpwstr>/locator.aspx</vt:lpwstr>
  </property>
  <property fmtid="{D5CDD505-2E9C-101B-9397-08002B2CF9AE}" pid="8" name="FileID">
    <vt:lpwstr>11623680</vt:lpwstr>
  </property>
  <property fmtid="{D5CDD505-2E9C-101B-9397-08002B2CF9AE}" pid="9" name="VerID">
    <vt:lpwstr>0</vt:lpwstr>
  </property>
  <property fmtid="{D5CDD505-2E9C-101B-9397-08002B2CF9AE}" pid="10" name="FilePath">
    <vt:lpwstr>\\SrvEdocPFi01\eDocUsers\work\adm\azksal4</vt:lpwstr>
  </property>
  <property fmtid="{D5CDD505-2E9C-101B-9397-08002B2CF9AE}" pid="11" name="FileName">
    <vt:lpwstr>19-071323-99 Høringsbrev 11623680_6663080_0.DOCX</vt:lpwstr>
  </property>
  <property fmtid="{D5CDD505-2E9C-101B-9397-08002B2CF9AE}" pid="12" name="FullFileName">
    <vt:lpwstr>\\SrvEdocPFi01\eDocUsers\work\adm\azksal4\19-071323-99 Høringsbrev 11623680_6663080_0.DOCX</vt:lpwstr>
  </property>
</Properties>
</file>