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id w:val="-616522942"/>
        <w:docPartObj>
          <w:docPartGallery w:val="Cover Pages"/>
          <w:docPartUnique/>
        </w:docPartObj>
      </w:sdtPr>
      <w:sdtEndPr>
        <w:rPr>
          <w:rFonts w:asciiTheme="majorHAnsi" w:eastAsiaTheme="majorEastAsia" w:hAnsiTheme="majorHAnsi" w:cstheme="majorBidi"/>
          <w:color w:val="262626" w:themeColor="text1" w:themeTint="D9"/>
          <w:sz w:val="72"/>
          <w:szCs w:val="72"/>
          <w:lang w:eastAsia="da-DK"/>
        </w:rPr>
      </w:sdtEndPr>
      <w:sdtContent>
        <w:p w14:paraId="2C4AEBB8" w14:textId="1FB13DE9" w:rsidR="00D64B0A" w:rsidRDefault="00D64B0A"/>
        <w:p w14:paraId="29B8BF8A" w14:textId="121A8D73" w:rsidR="00D64B0A" w:rsidRDefault="00D64B0A">
          <w:pPr>
            <w:rPr>
              <w:rFonts w:asciiTheme="majorHAnsi" w:eastAsiaTheme="majorEastAsia" w:hAnsiTheme="majorHAnsi" w:cstheme="majorBidi"/>
              <w:color w:val="262626" w:themeColor="text1" w:themeTint="D9"/>
              <w:sz w:val="72"/>
              <w:szCs w:val="72"/>
              <w:lang w:eastAsia="da-DK"/>
            </w:rPr>
          </w:pPr>
          <w:r>
            <w:rPr>
              <w:noProof/>
            </w:rPr>
            <mc:AlternateContent>
              <mc:Choice Requires="wps">
                <w:drawing>
                  <wp:anchor distT="0" distB="0" distL="182880" distR="182880" simplePos="0" relativeHeight="251662336" behindDoc="0" locked="0" layoutInCell="1" allowOverlap="1" wp14:anchorId="61F983B9" wp14:editId="7B767AF7">
                    <wp:simplePos x="0" y="0"/>
                    <wp:positionH relativeFrom="margin">
                      <wp:posOffset>438298</wp:posOffset>
                    </wp:positionH>
                    <wp:positionV relativeFrom="page">
                      <wp:posOffset>4880920</wp:posOffset>
                    </wp:positionV>
                    <wp:extent cx="4686300" cy="6720840"/>
                    <wp:effectExtent l="0" t="0" r="10160" b="3810"/>
                    <wp:wrapSquare wrapText="bothSides"/>
                    <wp:docPr id="131" name="Tekstfelt 131"/>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4C19E1E" w14:textId="0003798A" w:rsidR="009541B4" w:rsidRDefault="003926E6">
                                <w:pPr>
                                  <w:pStyle w:val="Ingenafstand"/>
                                  <w:spacing w:before="40" w:after="560" w:line="216" w:lineRule="auto"/>
                                  <w:rPr>
                                    <w:color w:val="00A0B8" w:themeColor="accent1"/>
                                    <w:sz w:val="72"/>
                                    <w:szCs w:val="72"/>
                                  </w:rPr>
                                </w:pPr>
                                <w:sdt>
                                  <w:sdtPr>
                                    <w:rPr>
                                      <w:color w:val="00A0B8" w:themeColor="accent1"/>
                                      <w:sz w:val="72"/>
                                      <w:szCs w:val="72"/>
                                    </w:rPr>
                                    <w:alias w:val="Titel"/>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9541B4">
                                      <w:rPr>
                                        <w:color w:val="00A0B8" w:themeColor="accent1"/>
                                        <w:sz w:val="72"/>
                                        <w:szCs w:val="72"/>
                                      </w:rPr>
                                      <w:t>Aarhus – en god by for alle</w:t>
                                    </w:r>
                                  </w:sdtContent>
                                </w:sdt>
                              </w:p>
                              <w:sdt>
                                <w:sdtPr>
                                  <w:rPr>
                                    <w:rFonts w:ascii="Times New Roman" w:hAnsi="Times New Roman" w:cs="Times New Roman"/>
                                    <w:caps/>
                                    <w:color w:val="738AC8" w:themeColor="accent5"/>
                                    <w:sz w:val="24"/>
                                    <w:szCs w:val="24"/>
                                  </w:rPr>
                                  <w:alias w:val="Undertitel"/>
                                  <w:tag w:val=""/>
                                  <w:id w:val="-2090151685"/>
                                  <w:dataBinding w:prefixMappings="xmlns:ns0='http://purl.org/dc/elements/1.1/' xmlns:ns1='http://schemas.openxmlformats.org/package/2006/metadata/core-properties' " w:xpath="/ns1:coreProperties[1]/ns0:subject[1]" w:storeItemID="{6C3C8BC8-F283-45AE-878A-BAB7291924A1}"/>
                                  <w:text/>
                                </w:sdtPr>
                                <w:sdtEndPr/>
                                <w:sdtContent>
                                  <w:p w14:paraId="42DBD810" w14:textId="7AE41B73" w:rsidR="009541B4" w:rsidRDefault="009541B4">
                                    <w:pPr>
                                      <w:pStyle w:val="Ingenafstand"/>
                                      <w:spacing w:before="40" w:after="40"/>
                                      <w:rPr>
                                        <w:caps/>
                                        <w:color w:val="2C3F71" w:themeColor="accent5" w:themeShade="80"/>
                                        <w:sz w:val="28"/>
                                        <w:szCs w:val="28"/>
                                      </w:rPr>
                                    </w:pPr>
                                    <w:r w:rsidRPr="00972725">
                                      <w:rPr>
                                        <w:rFonts w:ascii="Times New Roman" w:hAnsi="Times New Roman" w:cs="Times New Roman"/>
                                        <w:caps/>
                                        <w:color w:val="738AC8" w:themeColor="accent5"/>
                                        <w:sz w:val="24"/>
                                        <w:szCs w:val="24"/>
                                      </w:rPr>
                                      <w:t>Aarhus Kommunes handicappolitik 2019-2023</w:t>
                                    </w:r>
                                  </w:p>
                                </w:sdtContent>
                              </w:sdt>
                              <w:p w14:paraId="06FCBEB3" w14:textId="0CF5C222" w:rsidR="009541B4" w:rsidRDefault="009541B4">
                                <w:pPr>
                                  <w:pStyle w:val="Ingenafstand"/>
                                  <w:spacing w:before="80" w:after="40"/>
                                  <w:rPr>
                                    <w:caps/>
                                    <w:color w:val="738AC8" w:themeColor="accent5"/>
                                    <w:sz w:val="24"/>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w14:anchorId="61F983B9" id="_x0000_t202" coordsize="21600,21600" o:spt="202" path="m,l,21600r21600,l21600,xe">
                    <v:stroke joinstyle="miter"/>
                    <v:path gradientshapeok="t" o:connecttype="rect"/>
                  </v:shapetype>
                  <v:shape id="Tekstfelt 131" o:spid="_x0000_s1026" type="#_x0000_t202" style="position:absolute;margin-left:34.5pt;margin-top:384.3pt;width:369pt;height:529.2pt;z-index:251662336;visibility:visible;mso-wrap-style:square;mso-width-percent:790;mso-height-percent:350;mso-wrap-distance-left:14.4pt;mso-wrap-distance-top:0;mso-wrap-distance-right:14.4pt;mso-wrap-distance-bottom:0;mso-position-horizontal:absolute;mso-position-horizontal-relative:margin;mso-position-vertical:absolute;mso-position-vertical-relative:page;mso-width-percent:790;mso-height-percent:35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" filled="f" stroked="f" strokeweight=".5pt">
                    <v:textbox style="mso-fit-shape-to-text:t" inset="0,0,0,0">
                      <w:txbxContent>
                        <w:p w14:paraId="74C19E1E" w14:textId="0003798A" w:rsidR="009541B4" w:rsidRDefault="003926E6">
                          <w:pPr>
                            <w:pStyle w:val="Ingenafstand"/>
                            <w:spacing w:before="40" w:after="560" w:line="216" w:lineRule="auto"/>
                            <w:rPr>
                              <w:color w:val="00A0B8" w:themeColor="accent1"/>
                              <w:sz w:val="72"/>
                              <w:szCs w:val="72"/>
                            </w:rPr>
                          </w:pPr>
                          <w:sdt>
                            <w:sdtPr>
                              <w:rPr>
                                <w:color w:val="00A0B8" w:themeColor="accent1"/>
                                <w:sz w:val="72"/>
                                <w:szCs w:val="72"/>
                              </w:rPr>
                              <w:alias w:val="Titel"/>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9541B4">
                                <w:rPr>
                                  <w:color w:val="00A0B8" w:themeColor="accent1"/>
                                  <w:sz w:val="72"/>
                                  <w:szCs w:val="72"/>
                                </w:rPr>
                                <w:t>Aarhus – en god by for alle</w:t>
                              </w:r>
                            </w:sdtContent>
                          </w:sdt>
                        </w:p>
                        <w:sdt>
                          <w:sdtPr>
                            <w:rPr>
                              <w:rFonts w:ascii="Times New Roman" w:hAnsi="Times New Roman" w:cs="Times New Roman"/>
                              <w:caps/>
                              <w:color w:val="738AC8" w:themeColor="accent5"/>
                              <w:sz w:val="24"/>
                              <w:szCs w:val="24"/>
                            </w:rPr>
                            <w:alias w:val="Undertitel"/>
                            <w:tag w:val=""/>
                            <w:id w:val="-2090151685"/>
                            <w:dataBinding w:prefixMappings="xmlns:ns0='http://purl.org/dc/elements/1.1/' xmlns:ns1='http://schemas.openxmlformats.org/package/2006/metadata/core-properties' " w:xpath="/ns1:coreProperties[1]/ns0:subject[1]" w:storeItemID="{6C3C8BC8-F283-45AE-878A-BAB7291924A1}"/>
                            <w:text/>
                          </w:sdtPr>
                          <w:sdtEndPr/>
                          <w:sdtContent>
                            <w:p w14:paraId="42DBD810" w14:textId="7AE41B73" w:rsidR="009541B4" w:rsidRDefault="009541B4">
                              <w:pPr>
                                <w:pStyle w:val="Ingenafstand"/>
                                <w:spacing w:before="40" w:after="40"/>
                                <w:rPr>
                                  <w:caps/>
                                  <w:color w:val="2C3F71" w:themeColor="accent5" w:themeShade="80"/>
                                  <w:sz w:val="28"/>
                                  <w:szCs w:val="28"/>
                                </w:rPr>
                              </w:pPr>
                              <w:r w:rsidRPr="00972725">
                                <w:rPr>
                                  <w:rFonts w:ascii="Times New Roman" w:hAnsi="Times New Roman" w:cs="Times New Roman"/>
                                  <w:caps/>
                                  <w:color w:val="738AC8" w:themeColor="accent5"/>
                                  <w:sz w:val="24"/>
                                  <w:szCs w:val="24"/>
                                </w:rPr>
                                <w:t>Aarhus Kommunes handicappolitik 2019-2023</w:t>
                              </w:r>
                            </w:p>
                          </w:sdtContent>
                        </w:sdt>
                        <w:p w14:paraId="06FCBEB3" w14:textId="0CF5C222" w:rsidR="009541B4" w:rsidRDefault="009541B4">
                          <w:pPr>
                            <w:pStyle w:val="Ingenafstand"/>
                            <w:spacing w:before="80" w:after="40"/>
                            <w:rPr>
                              <w:caps/>
                              <w:color w:val="738AC8" w:themeColor="accent5"/>
                              <w:sz w:val="24"/>
                              <w:szCs w:val="24"/>
                            </w:rPr>
                          </w:pPr>
                        </w:p>
                      </w:txbxContent>
                    </v:textbox>
                    <w10:wrap type="square" anchorx="margin" anchory="page"/>
                  </v:shape>
                </w:pict>
              </mc:Fallback>
            </mc:AlternateContent>
          </w:r>
          <w:r>
            <w:rPr>
              <w:noProof/>
            </w:rPr>
            <mc:AlternateContent>
              <mc:Choice Requires="wps">
                <w:drawing>
                  <wp:anchor distT="0" distB="0" distL="114300" distR="114300" simplePos="0" relativeHeight="251661312" behindDoc="0" locked="0" layoutInCell="1" allowOverlap="1" wp14:anchorId="5F1A3612" wp14:editId="0B9945E1">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5080"/>
                    <wp:wrapNone/>
                    <wp:docPr id="132" name="Rektangel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År"/>
                                  <w:tag w:val=""/>
                                  <w:id w:val="-785116381"/>
                                  <w:dataBinding w:prefixMappings="xmlns:ns0='http://schemas.microsoft.com/office/2006/coverPageProps' " w:xpath="/ns0:CoverPageProperties[1]/ns0:PublishDate[1]" w:storeItemID="{55AF091B-3C7A-41E3-B477-F2FDAA23CFDA}"/>
                                  <w:date w:fullDate="2019-03-20T00:00:00Z">
                                    <w:dateFormat w:val="yyyy"/>
                                    <w:lid w:val="da-DK"/>
                                    <w:storeMappedDataAs w:val="dateTime"/>
                                    <w:calendar w:val="gregorian"/>
                                  </w:date>
                                </w:sdtPr>
                                <w:sdtEndPr/>
                                <w:sdtContent>
                                  <w:p w14:paraId="292C872F" w14:textId="41E10D02" w:rsidR="009541B4" w:rsidRDefault="009541B4">
                                    <w:pPr>
                                      <w:pStyle w:val="Ingenafstand"/>
                                      <w:jc w:val="right"/>
                                      <w:rPr>
                                        <w:color w:val="FFFFFF" w:themeColor="background1"/>
                                        <w:sz w:val="24"/>
                                        <w:szCs w:val="24"/>
                                      </w:rPr>
                                    </w:pPr>
                                    <w:r>
                                      <w:rPr>
                                        <w:color w:val="FFFFFF" w:themeColor="background1"/>
                                        <w:sz w:val="24"/>
                                        <w:szCs w:val="24"/>
                                      </w:rPr>
                                      <w:t>2019</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5F1A3612" id="Rektangel 132" o:spid="_x0000_s1027" style="position:absolute;margin-left:-4.4pt;margin-top:0;width:46.8pt;height:77.75pt;z-index:251661312;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" fillcolor="#00a0b8 [3204]" stroked="f" strokeweight="2pt">
                    <o:lock v:ext="edit" aspectratio="t"/>
                    <v:textbox inset="3.6pt,,3.6pt">
                      <w:txbxContent>
                        <w:sdt>
                          <w:sdtPr>
                            <w:rPr>
                              <w:color w:val="FFFFFF" w:themeColor="background1"/>
                              <w:sz w:val="24"/>
                              <w:szCs w:val="24"/>
                            </w:rPr>
                            <w:alias w:val="År"/>
                            <w:tag w:val=""/>
                            <w:id w:val="-785116381"/>
                            <w:dataBinding w:prefixMappings="xmlns:ns0='http://schemas.microsoft.com/office/2006/coverPageProps' " w:xpath="/ns0:CoverPageProperties[1]/ns0:PublishDate[1]" w:storeItemID="{55AF091B-3C7A-41E3-B477-F2FDAA23CFDA}"/>
                            <w:date w:fullDate="2019-03-20T00:00:00Z">
                              <w:dateFormat w:val="yyyy"/>
                              <w:lid w:val="da-DK"/>
                              <w:storeMappedDataAs w:val="dateTime"/>
                              <w:calendar w:val="gregorian"/>
                            </w:date>
                          </w:sdtPr>
                          <w:sdtEndPr/>
                          <w:sdtContent>
                            <w:p w14:paraId="292C872F" w14:textId="41E10D02" w:rsidR="009541B4" w:rsidRDefault="009541B4">
                              <w:pPr>
                                <w:pStyle w:val="Ingenafstand"/>
                                <w:jc w:val="right"/>
                                <w:rPr>
                                  <w:color w:val="FFFFFF" w:themeColor="background1"/>
                                  <w:sz w:val="24"/>
                                  <w:szCs w:val="24"/>
                                </w:rPr>
                              </w:pPr>
                              <w:r>
                                <w:rPr>
                                  <w:color w:val="FFFFFF" w:themeColor="background1"/>
                                  <w:sz w:val="24"/>
                                  <w:szCs w:val="24"/>
                                </w:rPr>
                                <w:t>2019</w:t>
                              </w:r>
                            </w:p>
                          </w:sdtContent>
                        </w:sdt>
                      </w:txbxContent>
                    </v:textbox>
                    <w10:wrap anchorx="margin" anchory="page"/>
                  </v:rect>
                </w:pict>
              </mc:Fallback>
            </mc:AlternateContent>
          </w:r>
          <w:r>
            <w:rPr>
              <w:rFonts w:asciiTheme="majorHAnsi" w:eastAsiaTheme="majorEastAsia" w:hAnsiTheme="majorHAnsi" w:cstheme="majorBidi"/>
              <w:color w:val="262626" w:themeColor="text1" w:themeTint="D9"/>
              <w:sz w:val="72"/>
              <w:szCs w:val="72"/>
              <w:lang w:eastAsia="da-DK"/>
            </w:rPr>
            <w:br w:type="page"/>
          </w:r>
        </w:p>
      </w:sdtContent>
    </w:sdt>
    <w:p w14:paraId="5513D43A" w14:textId="77777777" w:rsidR="0012680A" w:rsidRDefault="0012680A"/>
    <w:sdt>
      <w:sdtPr>
        <w:rPr>
          <w:rFonts w:asciiTheme="minorHAnsi" w:eastAsiaTheme="minorHAnsi" w:hAnsiTheme="minorHAnsi" w:cstheme="minorBidi"/>
          <w:color w:val="595959" w:themeColor="text1" w:themeTint="A6"/>
          <w:sz w:val="22"/>
          <w:szCs w:val="22"/>
          <w:lang w:eastAsia="en-US"/>
        </w:rPr>
        <w:id w:val="-1180117231"/>
        <w:docPartObj>
          <w:docPartGallery w:val="Table of Contents"/>
          <w:docPartUnique/>
        </w:docPartObj>
      </w:sdtPr>
      <w:sdtEndPr>
        <w:rPr>
          <w:b/>
          <w:bCs/>
        </w:rPr>
      </w:sdtEndPr>
      <w:sdtContent>
        <w:p w14:paraId="5899EFA8" w14:textId="71EC0FD1" w:rsidR="0012680A" w:rsidRDefault="0012680A" w:rsidP="00160851">
          <w:pPr>
            <w:pStyle w:val="Overskrift"/>
            <w:spacing w:before="0" w:line="360" w:lineRule="auto"/>
          </w:pPr>
          <w:r>
            <w:t>Indhold</w:t>
          </w:r>
        </w:p>
        <w:p w14:paraId="4678100E" w14:textId="1B328C13" w:rsidR="00873A46" w:rsidRDefault="0012680A">
          <w:pPr>
            <w:pStyle w:val="Indholdsfortegnelse1"/>
            <w:rPr>
              <w:rFonts w:eastAsiaTheme="minorEastAsia"/>
              <w:b w:val="0"/>
              <w:color w:val="auto"/>
              <w:lang w:eastAsia="da-DK"/>
            </w:rPr>
          </w:pPr>
          <w:r>
            <w:rPr>
              <w:bCs/>
            </w:rPr>
            <w:fldChar w:fldCharType="begin"/>
          </w:r>
          <w:r>
            <w:rPr>
              <w:bCs/>
            </w:rPr>
            <w:instrText xml:space="preserve"> TOC \o "1-3" \h \z \u </w:instrText>
          </w:r>
          <w:r>
            <w:rPr>
              <w:bCs/>
            </w:rPr>
            <w:fldChar w:fldCharType="separate"/>
          </w:r>
          <w:hyperlink w:anchor="_Toc5359687" w:history="1">
            <w:r w:rsidR="00873A46" w:rsidRPr="00696A1E">
              <w:rPr>
                <w:rStyle w:val="Hyperlink"/>
              </w:rPr>
              <w:t>Indledning</w:t>
            </w:r>
            <w:r w:rsidR="00873A46">
              <w:rPr>
                <w:webHidden/>
              </w:rPr>
              <w:tab/>
            </w:r>
            <w:r w:rsidR="00873A46">
              <w:rPr>
                <w:webHidden/>
              </w:rPr>
              <w:fldChar w:fldCharType="begin"/>
            </w:r>
            <w:r w:rsidR="00873A46">
              <w:rPr>
                <w:webHidden/>
              </w:rPr>
              <w:instrText xml:space="preserve"> PAGEREF _Toc5359687 \h </w:instrText>
            </w:r>
            <w:r w:rsidR="00873A46">
              <w:rPr>
                <w:webHidden/>
              </w:rPr>
            </w:r>
            <w:r w:rsidR="00873A46">
              <w:rPr>
                <w:webHidden/>
              </w:rPr>
              <w:fldChar w:fldCharType="separate"/>
            </w:r>
            <w:r w:rsidR="00556197">
              <w:rPr>
                <w:webHidden/>
              </w:rPr>
              <w:t>2</w:t>
            </w:r>
            <w:r w:rsidR="00873A46">
              <w:rPr>
                <w:webHidden/>
              </w:rPr>
              <w:fldChar w:fldCharType="end"/>
            </w:r>
          </w:hyperlink>
        </w:p>
        <w:p w14:paraId="070CC9D2" w14:textId="43515B43" w:rsidR="00873A46" w:rsidRDefault="003926E6">
          <w:pPr>
            <w:pStyle w:val="Indholdsfortegnelse2"/>
            <w:rPr>
              <w:rFonts w:eastAsiaTheme="minorEastAsia"/>
              <w:i w:val="0"/>
              <w:color w:val="auto"/>
              <w:lang w:eastAsia="da-DK"/>
            </w:rPr>
          </w:pPr>
          <w:hyperlink w:anchor="_Toc5359688" w:history="1">
            <w:r w:rsidR="00873A46" w:rsidRPr="00696A1E">
              <w:rPr>
                <w:rStyle w:val="Hyperlink"/>
              </w:rPr>
              <w:t>Aarhus – en god by for alle</w:t>
            </w:r>
            <w:r w:rsidR="00873A46">
              <w:rPr>
                <w:webHidden/>
              </w:rPr>
              <w:tab/>
            </w:r>
            <w:r w:rsidR="00873A46">
              <w:rPr>
                <w:webHidden/>
              </w:rPr>
              <w:fldChar w:fldCharType="begin"/>
            </w:r>
            <w:r w:rsidR="00873A46">
              <w:rPr>
                <w:webHidden/>
              </w:rPr>
              <w:instrText xml:space="preserve"> PAGEREF _Toc5359688 \h </w:instrText>
            </w:r>
            <w:r w:rsidR="00873A46">
              <w:rPr>
                <w:webHidden/>
              </w:rPr>
            </w:r>
            <w:r w:rsidR="00873A46">
              <w:rPr>
                <w:webHidden/>
              </w:rPr>
              <w:fldChar w:fldCharType="separate"/>
            </w:r>
            <w:r w:rsidR="00556197">
              <w:rPr>
                <w:webHidden/>
              </w:rPr>
              <w:t>2</w:t>
            </w:r>
            <w:r w:rsidR="00873A46">
              <w:rPr>
                <w:webHidden/>
              </w:rPr>
              <w:fldChar w:fldCharType="end"/>
            </w:r>
          </w:hyperlink>
        </w:p>
        <w:p w14:paraId="10A743E0" w14:textId="256C1E7E" w:rsidR="00873A46" w:rsidRDefault="003926E6">
          <w:pPr>
            <w:pStyle w:val="Indholdsfortegnelse2"/>
            <w:rPr>
              <w:rFonts w:eastAsiaTheme="minorEastAsia"/>
              <w:i w:val="0"/>
              <w:color w:val="auto"/>
              <w:lang w:eastAsia="da-DK"/>
            </w:rPr>
          </w:pPr>
          <w:hyperlink w:anchor="_Toc5359689" w:history="1">
            <w:r w:rsidR="00873A46" w:rsidRPr="00696A1E">
              <w:rPr>
                <w:rStyle w:val="Hyperlink"/>
              </w:rPr>
              <w:t>Samarbejde og dialog</w:t>
            </w:r>
            <w:r w:rsidR="00873A46">
              <w:rPr>
                <w:webHidden/>
              </w:rPr>
              <w:tab/>
            </w:r>
            <w:r w:rsidR="00873A46">
              <w:rPr>
                <w:webHidden/>
              </w:rPr>
              <w:fldChar w:fldCharType="begin"/>
            </w:r>
            <w:r w:rsidR="00873A46">
              <w:rPr>
                <w:webHidden/>
              </w:rPr>
              <w:instrText xml:space="preserve"> PAGEREF _Toc5359689 \h </w:instrText>
            </w:r>
            <w:r w:rsidR="00873A46">
              <w:rPr>
                <w:webHidden/>
              </w:rPr>
            </w:r>
            <w:r w:rsidR="00873A46">
              <w:rPr>
                <w:webHidden/>
              </w:rPr>
              <w:fldChar w:fldCharType="separate"/>
            </w:r>
            <w:r w:rsidR="00556197">
              <w:rPr>
                <w:webHidden/>
              </w:rPr>
              <w:t>2</w:t>
            </w:r>
            <w:r w:rsidR="00873A46">
              <w:rPr>
                <w:webHidden/>
              </w:rPr>
              <w:fldChar w:fldCharType="end"/>
            </w:r>
          </w:hyperlink>
        </w:p>
        <w:p w14:paraId="7BE39FE5" w14:textId="3E85B797" w:rsidR="00873A46" w:rsidRDefault="003926E6">
          <w:pPr>
            <w:pStyle w:val="Indholdsfortegnelse2"/>
            <w:rPr>
              <w:rFonts w:eastAsiaTheme="minorEastAsia"/>
              <w:i w:val="0"/>
              <w:color w:val="auto"/>
              <w:lang w:eastAsia="da-DK"/>
            </w:rPr>
          </w:pPr>
          <w:hyperlink w:anchor="_Toc5359690" w:history="1">
            <w:r w:rsidR="00873A46" w:rsidRPr="00696A1E">
              <w:rPr>
                <w:rStyle w:val="Hyperlink"/>
              </w:rPr>
              <w:t>Rammen for det fremtidige arbejde</w:t>
            </w:r>
            <w:r w:rsidR="00873A46">
              <w:rPr>
                <w:webHidden/>
              </w:rPr>
              <w:tab/>
            </w:r>
            <w:r w:rsidR="00873A46">
              <w:rPr>
                <w:webHidden/>
              </w:rPr>
              <w:fldChar w:fldCharType="begin"/>
            </w:r>
            <w:r w:rsidR="00873A46">
              <w:rPr>
                <w:webHidden/>
              </w:rPr>
              <w:instrText xml:space="preserve"> PAGEREF _Toc5359690 \h </w:instrText>
            </w:r>
            <w:r w:rsidR="00873A46">
              <w:rPr>
                <w:webHidden/>
              </w:rPr>
            </w:r>
            <w:r w:rsidR="00873A46">
              <w:rPr>
                <w:webHidden/>
              </w:rPr>
              <w:fldChar w:fldCharType="separate"/>
            </w:r>
            <w:r w:rsidR="00556197">
              <w:rPr>
                <w:webHidden/>
              </w:rPr>
              <w:t>2</w:t>
            </w:r>
            <w:r w:rsidR="00873A46">
              <w:rPr>
                <w:webHidden/>
              </w:rPr>
              <w:fldChar w:fldCharType="end"/>
            </w:r>
          </w:hyperlink>
        </w:p>
        <w:p w14:paraId="667A04E2" w14:textId="1401F68B" w:rsidR="00873A46" w:rsidRDefault="003926E6">
          <w:pPr>
            <w:pStyle w:val="Indholdsfortegnelse1"/>
            <w:rPr>
              <w:rFonts w:eastAsiaTheme="minorEastAsia"/>
              <w:b w:val="0"/>
              <w:color w:val="auto"/>
              <w:lang w:eastAsia="da-DK"/>
            </w:rPr>
          </w:pPr>
          <w:hyperlink w:anchor="_Toc5359691" w:history="1">
            <w:r w:rsidR="00873A46" w:rsidRPr="00696A1E">
              <w:rPr>
                <w:rStyle w:val="Hyperlink"/>
              </w:rPr>
              <w:t>Vision</w:t>
            </w:r>
            <w:r w:rsidR="00873A46">
              <w:rPr>
                <w:webHidden/>
              </w:rPr>
              <w:tab/>
            </w:r>
            <w:r w:rsidR="00873A46">
              <w:rPr>
                <w:webHidden/>
              </w:rPr>
              <w:fldChar w:fldCharType="begin"/>
            </w:r>
            <w:r w:rsidR="00873A46">
              <w:rPr>
                <w:webHidden/>
              </w:rPr>
              <w:instrText xml:space="preserve"> PAGEREF _Toc5359691 \h </w:instrText>
            </w:r>
            <w:r w:rsidR="00873A46">
              <w:rPr>
                <w:webHidden/>
              </w:rPr>
            </w:r>
            <w:r w:rsidR="00873A46">
              <w:rPr>
                <w:webHidden/>
              </w:rPr>
              <w:fldChar w:fldCharType="separate"/>
            </w:r>
            <w:r w:rsidR="00556197">
              <w:rPr>
                <w:webHidden/>
              </w:rPr>
              <w:t>4</w:t>
            </w:r>
            <w:r w:rsidR="00873A46">
              <w:rPr>
                <w:webHidden/>
              </w:rPr>
              <w:fldChar w:fldCharType="end"/>
            </w:r>
          </w:hyperlink>
        </w:p>
        <w:p w14:paraId="721A3322" w14:textId="268065DE" w:rsidR="00873A46" w:rsidRDefault="003926E6">
          <w:pPr>
            <w:pStyle w:val="Indholdsfortegnelse1"/>
            <w:rPr>
              <w:rFonts w:eastAsiaTheme="minorEastAsia"/>
              <w:b w:val="0"/>
              <w:color w:val="auto"/>
              <w:lang w:eastAsia="da-DK"/>
            </w:rPr>
          </w:pPr>
          <w:hyperlink w:anchor="_Toc5359692" w:history="1">
            <w:r w:rsidR="00873A46" w:rsidRPr="00696A1E">
              <w:rPr>
                <w:rStyle w:val="Hyperlink"/>
              </w:rPr>
              <w:t>Vores fælles menneskesyn</w:t>
            </w:r>
            <w:r w:rsidR="00873A46">
              <w:rPr>
                <w:webHidden/>
              </w:rPr>
              <w:tab/>
            </w:r>
            <w:r w:rsidR="00873A46">
              <w:rPr>
                <w:webHidden/>
              </w:rPr>
              <w:fldChar w:fldCharType="begin"/>
            </w:r>
            <w:r w:rsidR="00873A46">
              <w:rPr>
                <w:webHidden/>
              </w:rPr>
              <w:instrText xml:space="preserve"> PAGEREF _Toc5359692 \h </w:instrText>
            </w:r>
            <w:r w:rsidR="00873A46">
              <w:rPr>
                <w:webHidden/>
              </w:rPr>
            </w:r>
            <w:r w:rsidR="00873A46">
              <w:rPr>
                <w:webHidden/>
              </w:rPr>
              <w:fldChar w:fldCharType="separate"/>
            </w:r>
            <w:r w:rsidR="00556197">
              <w:rPr>
                <w:webHidden/>
              </w:rPr>
              <w:t>5</w:t>
            </w:r>
            <w:r w:rsidR="00873A46">
              <w:rPr>
                <w:webHidden/>
              </w:rPr>
              <w:fldChar w:fldCharType="end"/>
            </w:r>
          </w:hyperlink>
        </w:p>
        <w:p w14:paraId="722881CE" w14:textId="3033E86F" w:rsidR="00873A46" w:rsidRDefault="003926E6">
          <w:pPr>
            <w:pStyle w:val="Indholdsfortegnelse1"/>
            <w:rPr>
              <w:rFonts w:eastAsiaTheme="minorEastAsia"/>
              <w:b w:val="0"/>
              <w:color w:val="auto"/>
              <w:lang w:eastAsia="da-DK"/>
            </w:rPr>
          </w:pPr>
          <w:hyperlink w:anchor="_Toc5359693" w:history="1">
            <w:r w:rsidR="00873A46" w:rsidRPr="00696A1E">
              <w:rPr>
                <w:rStyle w:val="Hyperlink"/>
              </w:rPr>
              <w:t xml:space="preserve">En by med brug </w:t>
            </w:r>
            <w:r w:rsidR="00873A46" w:rsidRPr="00696A1E">
              <w:rPr>
                <w:rStyle w:val="Hyperlink"/>
                <w:rFonts w:cstheme="minorHAnsi"/>
              </w:rPr>
              <w:t>for</w:t>
            </w:r>
            <w:r w:rsidR="00873A46" w:rsidRPr="00696A1E">
              <w:rPr>
                <w:rStyle w:val="Hyperlink"/>
              </w:rPr>
              <w:t xml:space="preserve"> alle,  en by i vækst og med et stærkt erhvervsliv</w:t>
            </w:r>
            <w:r w:rsidR="00873A46">
              <w:rPr>
                <w:webHidden/>
              </w:rPr>
              <w:tab/>
            </w:r>
            <w:r w:rsidR="00873A46">
              <w:rPr>
                <w:webHidden/>
              </w:rPr>
              <w:fldChar w:fldCharType="begin"/>
            </w:r>
            <w:r w:rsidR="00873A46">
              <w:rPr>
                <w:webHidden/>
              </w:rPr>
              <w:instrText xml:space="preserve"> PAGEREF _Toc5359693 \h </w:instrText>
            </w:r>
            <w:r w:rsidR="00873A46">
              <w:rPr>
                <w:webHidden/>
              </w:rPr>
            </w:r>
            <w:r w:rsidR="00873A46">
              <w:rPr>
                <w:webHidden/>
              </w:rPr>
              <w:fldChar w:fldCharType="separate"/>
            </w:r>
            <w:r w:rsidR="00556197">
              <w:rPr>
                <w:webHidden/>
              </w:rPr>
              <w:t>7</w:t>
            </w:r>
            <w:r w:rsidR="00873A46">
              <w:rPr>
                <w:webHidden/>
              </w:rPr>
              <w:fldChar w:fldCharType="end"/>
            </w:r>
          </w:hyperlink>
        </w:p>
        <w:p w14:paraId="1708AFC1" w14:textId="156031C8" w:rsidR="00873A46" w:rsidRDefault="003926E6">
          <w:pPr>
            <w:pStyle w:val="Indholdsfortegnelse3"/>
            <w:rPr>
              <w:rFonts w:eastAsiaTheme="minorEastAsia"/>
              <w:noProof/>
              <w:color w:val="auto"/>
              <w:lang w:eastAsia="da-DK"/>
            </w:rPr>
          </w:pPr>
          <w:hyperlink w:anchor="_Toc5359694" w:history="1">
            <w:r w:rsidR="00873A46" w:rsidRPr="00696A1E">
              <w:rPr>
                <w:rStyle w:val="Hyperlink"/>
                <w:noProof/>
              </w:rPr>
              <w:t>Mål 1: Flere unge med handicap skal påbegynde en ungdomsuddannelse</w:t>
            </w:r>
            <w:r w:rsidR="00873A46">
              <w:rPr>
                <w:noProof/>
                <w:webHidden/>
              </w:rPr>
              <w:tab/>
            </w:r>
            <w:r w:rsidR="00873A46">
              <w:rPr>
                <w:noProof/>
                <w:webHidden/>
              </w:rPr>
              <w:fldChar w:fldCharType="begin"/>
            </w:r>
            <w:r w:rsidR="00873A46">
              <w:rPr>
                <w:noProof/>
                <w:webHidden/>
              </w:rPr>
              <w:instrText xml:space="preserve"> PAGEREF _Toc5359694 \h </w:instrText>
            </w:r>
            <w:r w:rsidR="00873A46">
              <w:rPr>
                <w:noProof/>
                <w:webHidden/>
              </w:rPr>
            </w:r>
            <w:r w:rsidR="00873A46">
              <w:rPr>
                <w:noProof/>
                <w:webHidden/>
              </w:rPr>
              <w:fldChar w:fldCharType="separate"/>
            </w:r>
            <w:r w:rsidR="00556197">
              <w:rPr>
                <w:noProof/>
                <w:webHidden/>
              </w:rPr>
              <w:t>7</w:t>
            </w:r>
            <w:r w:rsidR="00873A46">
              <w:rPr>
                <w:noProof/>
                <w:webHidden/>
              </w:rPr>
              <w:fldChar w:fldCharType="end"/>
            </w:r>
          </w:hyperlink>
        </w:p>
        <w:p w14:paraId="434B3297" w14:textId="2C604CEB" w:rsidR="00873A46" w:rsidRDefault="003926E6">
          <w:pPr>
            <w:pStyle w:val="Indholdsfortegnelse3"/>
            <w:rPr>
              <w:rFonts w:eastAsiaTheme="minorEastAsia"/>
              <w:noProof/>
              <w:color w:val="auto"/>
              <w:lang w:eastAsia="da-DK"/>
            </w:rPr>
          </w:pPr>
          <w:hyperlink w:anchor="_Toc5359695" w:history="1">
            <w:r w:rsidR="00873A46" w:rsidRPr="00696A1E">
              <w:rPr>
                <w:rStyle w:val="Hyperlink"/>
                <w:noProof/>
              </w:rPr>
              <w:t>Mål 2: Større åbenhed om at ansætte borgere med handicap på arbejdspladser</w:t>
            </w:r>
            <w:r w:rsidR="00873A46">
              <w:rPr>
                <w:noProof/>
                <w:webHidden/>
              </w:rPr>
              <w:tab/>
            </w:r>
            <w:r w:rsidR="00873A46">
              <w:rPr>
                <w:noProof/>
                <w:webHidden/>
              </w:rPr>
              <w:fldChar w:fldCharType="begin"/>
            </w:r>
            <w:r w:rsidR="00873A46">
              <w:rPr>
                <w:noProof/>
                <w:webHidden/>
              </w:rPr>
              <w:instrText xml:space="preserve"> PAGEREF _Toc5359695 \h </w:instrText>
            </w:r>
            <w:r w:rsidR="00873A46">
              <w:rPr>
                <w:noProof/>
                <w:webHidden/>
              </w:rPr>
            </w:r>
            <w:r w:rsidR="00873A46">
              <w:rPr>
                <w:noProof/>
                <w:webHidden/>
              </w:rPr>
              <w:fldChar w:fldCharType="separate"/>
            </w:r>
            <w:r w:rsidR="00556197">
              <w:rPr>
                <w:noProof/>
                <w:webHidden/>
              </w:rPr>
              <w:t>8</w:t>
            </w:r>
            <w:r w:rsidR="00873A46">
              <w:rPr>
                <w:noProof/>
                <w:webHidden/>
              </w:rPr>
              <w:fldChar w:fldCharType="end"/>
            </w:r>
          </w:hyperlink>
        </w:p>
        <w:p w14:paraId="36E09C87" w14:textId="417E05A7" w:rsidR="00873A46" w:rsidRDefault="003926E6">
          <w:pPr>
            <w:pStyle w:val="Indholdsfortegnelse3"/>
            <w:rPr>
              <w:rFonts w:eastAsiaTheme="minorEastAsia"/>
              <w:noProof/>
              <w:color w:val="auto"/>
              <w:lang w:eastAsia="da-DK"/>
            </w:rPr>
          </w:pPr>
          <w:hyperlink w:anchor="_Toc5359696" w:history="1">
            <w:r w:rsidR="00873A46" w:rsidRPr="00696A1E">
              <w:rPr>
                <w:rStyle w:val="Hyperlink"/>
                <w:noProof/>
              </w:rPr>
              <w:t>Mål 3: Flere muligheder for tilknytning til arbejdsmarkedet</w:t>
            </w:r>
            <w:r w:rsidR="00873A46">
              <w:rPr>
                <w:noProof/>
                <w:webHidden/>
              </w:rPr>
              <w:tab/>
            </w:r>
            <w:r w:rsidR="00873A46">
              <w:rPr>
                <w:noProof/>
                <w:webHidden/>
              </w:rPr>
              <w:fldChar w:fldCharType="begin"/>
            </w:r>
            <w:r w:rsidR="00873A46">
              <w:rPr>
                <w:noProof/>
                <w:webHidden/>
              </w:rPr>
              <w:instrText xml:space="preserve"> PAGEREF _Toc5359696 \h </w:instrText>
            </w:r>
            <w:r w:rsidR="00873A46">
              <w:rPr>
                <w:noProof/>
                <w:webHidden/>
              </w:rPr>
            </w:r>
            <w:r w:rsidR="00873A46">
              <w:rPr>
                <w:noProof/>
                <w:webHidden/>
              </w:rPr>
              <w:fldChar w:fldCharType="separate"/>
            </w:r>
            <w:r w:rsidR="00556197">
              <w:rPr>
                <w:noProof/>
                <w:webHidden/>
              </w:rPr>
              <w:t>8</w:t>
            </w:r>
            <w:r w:rsidR="00873A46">
              <w:rPr>
                <w:noProof/>
                <w:webHidden/>
              </w:rPr>
              <w:fldChar w:fldCharType="end"/>
            </w:r>
          </w:hyperlink>
        </w:p>
        <w:p w14:paraId="61E1C06E" w14:textId="4683A862" w:rsidR="00873A46" w:rsidRDefault="003926E6">
          <w:pPr>
            <w:pStyle w:val="Indholdsfortegnelse1"/>
            <w:rPr>
              <w:rFonts w:eastAsiaTheme="minorEastAsia"/>
              <w:b w:val="0"/>
              <w:color w:val="auto"/>
              <w:lang w:eastAsia="da-DK"/>
            </w:rPr>
          </w:pPr>
          <w:hyperlink w:anchor="_Toc5359697" w:history="1">
            <w:r w:rsidR="00873A46" w:rsidRPr="00696A1E">
              <w:rPr>
                <w:rStyle w:val="Hyperlink"/>
              </w:rPr>
              <w:t>En bæredygtig by med gode by- og lokalmiljøer</w:t>
            </w:r>
            <w:r w:rsidR="00873A46">
              <w:rPr>
                <w:webHidden/>
              </w:rPr>
              <w:tab/>
            </w:r>
            <w:r w:rsidR="00873A46">
              <w:rPr>
                <w:webHidden/>
              </w:rPr>
              <w:fldChar w:fldCharType="begin"/>
            </w:r>
            <w:r w:rsidR="00873A46">
              <w:rPr>
                <w:webHidden/>
              </w:rPr>
              <w:instrText xml:space="preserve"> PAGEREF _Toc5359697 \h </w:instrText>
            </w:r>
            <w:r w:rsidR="00873A46">
              <w:rPr>
                <w:webHidden/>
              </w:rPr>
            </w:r>
            <w:r w:rsidR="00873A46">
              <w:rPr>
                <w:webHidden/>
              </w:rPr>
              <w:fldChar w:fldCharType="separate"/>
            </w:r>
            <w:r w:rsidR="00556197">
              <w:rPr>
                <w:webHidden/>
              </w:rPr>
              <w:t>10</w:t>
            </w:r>
            <w:r w:rsidR="00873A46">
              <w:rPr>
                <w:webHidden/>
              </w:rPr>
              <w:fldChar w:fldCharType="end"/>
            </w:r>
          </w:hyperlink>
        </w:p>
        <w:p w14:paraId="2CA0308D" w14:textId="72F82C6D" w:rsidR="00873A46" w:rsidRDefault="003926E6">
          <w:pPr>
            <w:pStyle w:val="Indholdsfortegnelse3"/>
            <w:rPr>
              <w:rFonts w:eastAsiaTheme="minorEastAsia"/>
              <w:noProof/>
              <w:color w:val="auto"/>
              <w:lang w:eastAsia="da-DK"/>
            </w:rPr>
          </w:pPr>
          <w:hyperlink w:anchor="_Toc5359698" w:history="1">
            <w:r w:rsidR="00873A46" w:rsidRPr="00696A1E">
              <w:rPr>
                <w:rStyle w:val="Hyperlink"/>
                <w:noProof/>
              </w:rPr>
              <w:t>Mål 1. God tilgængelighed ved nybyggeri og ombygninger</w:t>
            </w:r>
            <w:r w:rsidR="00873A46">
              <w:rPr>
                <w:noProof/>
                <w:webHidden/>
              </w:rPr>
              <w:tab/>
            </w:r>
            <w:r w:rsidR="00873A46">
              <w:rPr>
                <w:noProof/>
                <w:webHidden/>
              </w:rPr>
              <w:fldChar w:fldCharType="begin"/>
            </w:r>
            <w:r w:rsidR="00873A46">
              <w:rPr>
                <w:noProof/>
                <w:webHidden/>
              </w:rPr>
              <w:instrText xml:space="preserve"> PAGEREF _Toc5359698 \h </w:instrText>
            </w:r>
            <w:r w:rsidR="00873A46">
              <w:rPr>
                <w:noProof/>
                <w:webHidden/>
              </w:rPr>
            </w:r>
            <w:r w:rsidR="00873A46">
              <w:rPr>
                <w:noProof/>
                <w:webHidden/>
              </w:rPr>
              <w:fldChar w:fldCharType="separate"/>
            </w:r>
            <w:r w:rsidR="00556197">
              <w:rPr>
                <w:noProof/>
                <w:webHidden/>
              </w:rPr>
              <w:t>10</w:t>
            </w:r>
            <w:r w:rsidR="00873A46">
              <w:rPr>
                <w:noProof/>
                <w:webHidden/>
              </w:rPr>
              <w:fldChar w:fldCharType="end"/>
            </w:r>
          </w:hyperlink>
        </w:p>
        <w:p w14:paraId="18735CFA" w14:textId="20497CE9" w:rsidR="00873A46" w:rsidRDefault="003926E6">
          <w:pPr>
            <w:pStyle w:val="Indholdsfortegnelse3"/>
            <w:rPr>
              <w:rFonts w:eastAsiaTheme="minorEastAsia"/>
              <w:noProof/>
              <w:color w:val="auto"/>
              <w:lang w:eastAsia="da-DK"/>
            </w:rPr>
          </w:pPr>
          <w:hyperlink w:anchor="_Toc5359699" w:history="1">
            <w:r w:rsidR="00873A46" w:rsidRPr="00696A1E">
              <w:rPr>
                <w:rStyle w:val="Hyperlink"/>
                <w:noProof/>
              </w:rPr>
              <w:t>Mål 2. En fodgængervenlig by</w:t>
            </w:r>
            <w:r w:rsidR="00873A46">
              <w:rPr>
                <w:noProof/>
                <w:webHidden/>
              </w:rPr>
              <w:tab/>
            </w:r>
            <w:r w:rsidR="00873A46">
              <w:rPr>
                <w:noProof/>
                <w:webHidden/>
              </w:rPr>
              <w:fldChar w:fldCharType="begin"/>
            </w:r>
            <w:r w:rsidR="00873A46">
              <w:rPr>
                <w:noProof/>
                <w:webHidden/>
              </w:rPr>
              <w:instrText xml:space="preserve"> PAGEREF _Toc5359699 \h </w:instrText>
            </w:r>
            <w:r w:rsidR="00873A46">
              <w:rPr>
                <w:noProof/>
                <w:webHidden/>
              </w:rPr>
            </w:r>
            <w:r w:rsidR="00873A46">
              <w:rPr>
                <w:noProof/>
                <w:webHidden/>
              </w:rPr>
              <w:fldChar w:fldCharType="separate"/>
            </w:r>
            <w:r w:rsidR="00556197">
              <w:rPr>
                <w:noProof/>
                <w:webHidden/>
              </w:rPr>
              <w:t>11</w:t>
            </w:r>
            <w:r w:rsidR="00873A46">
              <w:rPr>
                <w:noProof/>
                <w:webHidden/>
              </w:rPr>
              <w:fldChar w:fldCharType="end"/>
            </w:r>
          </w:hyperlink>
        </w:p>
        <w:p w14:paraId="1CC2AECD" w14:textId="30379D93" w:rsidR="00873A46" w:rsidRDefault="003926E6">
          <w:pPr>
            <w:pStyle w:val="Indholdsfortegnelse3"/>
            <w:rPr>
              <w:rFonts w:eastAsiaTheme="minorEastAsia"/>
              <w:noProof/>
              <w:color w:val="auto"/>
              <w:lang w:eastAsia="da-DK"/>
            </w:rPr>
          </w:pPr>
          <w:hyperlink w:anchor="_Toc5359700" w:history="1">
            <w:r w:rsidR="00873A46" w:rsidRPr="00696A1E">
              <w:rPr>
                <w:rStyle w:val="Hyperlink"/>
                <w:noProof/>
              </w:rPr>
              <w:t>Mål 3. Hjemmeside og digital borgerservice skal være tilgængelig</w:t>
            </w:r>
            <w:r w:rsidR="00873A46">
              <w:rPr>
                <w:noProof/>
                <w:webHidden/>
              </w:rPr>
              <w:tab/>
            </w:r>
            <w:r w:rsidR="00873A46">
              <w:rPr>
                <w:noProof/>
                <w:webHidden/>
              </w:rPr>
              <w:fldChar w:fldCharType="begin"/>
            </w:r>
            <w:r w:rsidR="00873A46">
              <w:rPr>
                <w:noProof/>
                <w:webHidden/>
              </w:rPr>
              <w:instrText xml:space="preserve"> PAGEREF _Toc5359700 \h </w:instrText>
            </w:r>
            <w:r w:rsidR="00873A46">
              <w:rPr>
                <w:noProof/>
                <w:webHidden/>
              </w:rPr>
            </w:r>
            <w:r w:rsidR="00873A46">
              <w:rPr>
                <w:noProof/>
                <w:webHidden/>
              </w:rPr>
              <w:fldChar w:fldCharType="separate"/>
            </w:r>
            <w:r w:rsidR="00556197">
              <w:rPr>
                <w:noProof/>
                <w:webHidden/>
              </w:rPr>
              <w:t>11</w:t>
            </w:r>
            <w:r w:rsidR="00873A46">
              <w:rPr>
                <w:noProof/>
                <w:webHidden/>
              </w:rPr>
              <w:fldChar w:fldCharType="end"/>
            </w:r>
          </w:hyperlink>
        </w:p>
        <w:p w14:paraId="73B8A8FD" w14:textId="2FE69347" w:rsidR="00873A46" w:rsidRDefault="003926E6">
          <w:pPr>
            <w:pStyle w:val="Indholdsfortegnelse3"/>
            <w:rPr>
              <w:rFonts w:eastAsiaTheme="minorEastAsia"/>
              <w:noProof/>
              <w:color w:val="auto"/>
              <w:lang w:eastAsia="da-DK"/>
            </w:rPr>
          </w:pPr>
          <w:hyperlink w:anchor="_Toc5359701" w:history="1">
            <w:r w:rsidR="00873A46" w:rsidRPr="00696A1E">
              <w:rPr>
                <w:rStyle w:val="Hyperlink"/>
                <w:noProof/>
              </w:rPr>
              <w:t>Mål 4. Nye tiltag inden for den kollektive trafik skal gøres tilgængelige</w:t>
            </w:r>
            <w:r w:rsidR="00873A46">
              <w:rPr>
                <w:noProof/>
                <w:webHidden/>
              </w:rPr>
              <w:tab/>
            </w:r>
            <w:r w:rsidR="00873A46">
              <w:rPr>
                <w:noProof/>
                <w:webHidden/>
              </w:rPr>
              <w:fldChar w:fldCharType="begin"/>
            </w:r>
            <w:r w:rsidR="00873A46">
              <w:rPr>
                <w:noProof/>
                <w:webHidden/>
              </w:rPr>
              <w:instrText xml:space="preserve"> PAGEREF _Toc5359701 \h </w:instrText>
            </w:r>
            <w:r w:rsidR="00873A46">
              <w:rPr>
                <w:noProof/>
                <w:webHidden/>
              </w:rPr>
            </w:r>
            <w:r w:rsidR="00873A46">
              <w:rPr>
                <w:noProof/>
                <w:webHidden/>
              </w:rPr>
              <w:fldChar w:fldCharType="separate"/>
            </w:r>
            <w:r w:rsidR="00556197">
              <w:rPr>
                <w:noProof/>
                <w:webHidden/>
              </w:rPr>
              <w:t>11</w:t>
            </w:r>
            <w:r w:rsidR="00873A46">
              <w:rPr>
                <w:noProof/>
                <w:webHidden/>
              </w:rPr>
              <w:fldChar w:fldCharType="end"/>
            </w:r>
          </w:hyperlink>
        </w:p>
        <w:p w14:paraId="0E37ECCC" w14:textId="6FE92DC2" w:rsidR="00873A46" w:rsidRDefault="003926E6">
          <w:pPr>
            <w:pStyle w:val="Indholdsfortegnelse3"/>
            <w:rPr>
              <w:rFonts w:eastAsiaTheme="minorEastAsia"/>
              <w:noProof/>
              <w:color w:val="auto"/>
              <w:lang w:eastAsia="da-DK"/>
            </w:rPr>
          </w:pPr>
          <w:hyperlink w:anchor="_Toc5359702" w:history="1">
            <w:r w:rsidR="00873A46" w:rsidRPr="00696A1E">
              <w:rPr>
                <w:rStyle w:val="Hyperlink"/>
                <w:noProof/>
              </w:rPr>
              <w:t>Boliger og byrum</w:t>
            </w:r>
            <w:r w:rsidR="00873A46">
              <w:rPr>
                <w:noProof/>
                <w:webHidden/>
              </w:rPr>
              <w:tab/>
            </w:r>
            <w:r w:rsidR="00873A46">
              <w:rPr>
                <w:noProof/>
                <w:webHidden/>
              </w:rPr>
              <w:fldChar w:fldCharType="begin"/>
            </w:r>
            <w:r w:rsidR="00873A46">
              <w:rPr>
                <w:noProof/>
                <w:webHidden/>
              </w:rPr>
              <w:instrText xml:space="preserve"> PAGEREF _Toc5359702 \h </w:instrText>
            </w:r>
            <w:r w:rsidR="00873A46">
              <w:rPr>
                <w:noProof/>
                <w:webHidden/>
              </w:rPr>
            </w:r>
            <w:r w:rsidR="00873A46">
              <w:rPr>
                <w:noProof/>
                <w:webHidden/>
              </w:rPr>
              <w:fldChar w:fldCharType="separate"/>
            </w:r>
            <w:r w:rsidR="00556197">
              <w:rPr>
                <w:noProof/>
                <w:webHidden/>
              </w:rPr>
              <w:t>11</w:t>
            </w:r>
            <w:r w:rsidR="00873A46">
              <w:rPr>
                <w:noProof/>
                <w:webHidden/>
              </w:rPr>
              <w:fldChar w:fldCharType="end"/>
            </w:r>
          </w:hyperlink>
        </w:p>
        <w:p w14:paraId="1283FD64" w14:textId="4D15BEA7" w:rsidR="00873A46" w:rsidRDefault="003926E6">
          <w:pPr>
            <w:pStyle w:val="Indholdsfortegnelse3"/>
            <w:rPr>
              <w:rFonts w:eastAsiaTheme="minorEastAsia"/>
              <w:noProof/>
              <w:color w:val="auto"/>
              <w:lang w:eastAsia="da-DK"/>
            </w:rPr>
          </w:pPr>
          <w:hyperlink w:anchor="_Toc5359703" w:history="1">
            <w:r w:rsidR="00873A46" w:rsidRPr="00696A1E">
              <w:rPr>
                <w:rStyle w:val="Hyperlink"/>
                <w:noProof/>
              </w:rPr>
              <w:t>Mål 5. Et inkluderende og tilgængeligt boligmarked</w:t>
            </w:r>
            <w:r w:rsidR="00873A46">
              <w:rPr>
                <w:noProof/>
                <w:webHidden/>
              </w:rPr>
              <w:tab/>
            </w:r>
            <w:r w:rsidR="00873A46">
              <w:rPr>
                <w:noProof/>
                <w:webHidden/>
              </w:rPr>
              <w:fldChar w:fldCharType="begin"/>
            </w:r>
            <w:r w:rsidR="00873A46">
              <w:rPr>
                <w:noProof/>
                <w:webHidden/>
              </w:rPr>
              <w:instrText xml:space="preserve"> PAGEREF _Toc5359703 \h </w:instrText>
            </w:r>
            <w:r w:rsidR="00873A46">
              <w:rPr>
                <w:noProof/>
                <w:webHidden/>
              </w:rPr>
            </w:r>
            <w:r w:rsidR="00873A46">
              <w:rPr>
                <w:noProof/>
                <w:webHidden/>
              </w:rPr>
              <w:fldChar w:fldCharType="separate"/>
            </w:r>
            <w:r w:rsidR="00556197">
              <w:rPr>
                <w:noProof/>
                <w:webHidden/>
              </w:rPr>
              <w:t>12</w:t>
            </w:r>
            <w:r w:rsidR="00873A46">
              <w:rPr>
                <w:noProof/>
                <w:webHidden/>
              </w:rPr>
              <w:fldChar w:fldCharType="end"/>
            </w:r>
          </w:hyperlink>
        </w:p>
        <w:p w14:paraId="6C9CB067" w14:textId="6DC56C06" w:rsidR="00873A46" w:rsidRDefault="003926E6">
          <w:pPr>
            <w:pStyle w:val="Indholdsfortegnelse3"/>
            <w:rPr>
              <w:rFonts w:eastAsiaTheme="minorEastAsia"/>
              <w:noProof/>
              <w:color w:val="auto"/>
              <w:lang w:eastAsia="da-DK"/>
            </w:rPr>
          </w:pPr>
          <w:hyperlink w:anchor="_Toc5359704" w:history="1">
            <w:r w:rsidR="00873A46" w:rsidRPr="00696A1E">
              <w:rPr>
                <w:rStyle w:val="Hyperlink"/>
                <w:noProof/>
              </w:rPr>
              <w:t>Mål 6. Smartere indretning til borgere med handicap</w:t>
            </w:r>
            <w:r w:rsidR="00873A46">
              <w:rPr>
                <w:noProof/>
                <w:webHidden/>
              </w:rPr>
              <w:tab/>
            </w:r>
            <w:r w:rsidR="00873A46">
              <w:rPr>
                <w:noProof/>
                <w:webHidden/>
              </w:rPr>
              <w:fldChar w:fldCharType="begin"/>
            </w:r>
            <w:r w:rsidR="00873A46">
              <w:rPr>
                <w:noProof/>
                <w:webHidden/>
              </w:rPr>
              <w:instrText xml:space="preserve"> PAGEREF _Toc5359704 \h </w:instrText>
            </w:r>
            <w:r w:rsidR="00873A46">
              <w:rPr>
                <w:noProof/>
                <w:webHidden/>
              </w:rPr>
            </w:r>
            <w:r w:rsidR="00873A46">
              <w:rPr>
                <w:noProof/>
                <w:webHidden/>
              </w:rPr>
              <w:fldChar w:fldCharType="separate"/>
            </w:r>
            <w:r w:rsidR="00556197">
              <w:rPr>
                <w:noProof/>
                <w:webHidden/>
              </w:rPr>
              <w:t>12</w:t>
            </w:r>
            <w:r w:rsidR="00873A46">
              <w:rPr>
                <w:noProof/>
                <w:webHidden/>
              </w:rPr>
              <w:fldChar w:fldCharType="end"/>
            </w:r>
          </w:hyperlink>
        </w:p>
        <w:p w14:paraId="52285FC5" w14:textId="01F05376" w:rsidR="00873A46" w:rsidRDefault="003926E6">
          <w:pPr>
            <w:pStyle w:val="Indholdsfortegnelse3"/>
            <w:rPr>
              <w:rFonts w:eastAsiaTheme="minorEastAsia"/>
              <w:noProof/>
              <w:color w:val="auto"/>
              <w:lang w:eastAsia="da-DK"/>
            </w:rPr>
          </w:pPr>
          <w:hyperlink w:anchor="_Toc5359705" w:history="1">
            <w:r w:rsidR="00873A46" w:rsidRPr="00696A1E">
              <w:rPr>
                <w:rStyle w:val="Hyperlink"/>
                <w:noProof/>
              </w:rPr>
              <w:t>Mål 7. Boligområder med mulighed for interaktion og fællesskaber</w:t>
            </w:r>
            <w:r w:rsidR="00873A46">
              <w:rPr>
                <w:noProof/>
                <w:webHidden/>
              </w:rPr>
              <w:tab/>
            </w:r>
            <w:r w:rsidR="00873A46">
              <w:rPr>
                <w:noProof/>
                <w:webHidden/>
              </w:rPr>
              <w:fldChar w:fldCharType="begin"/>
            </w:r>
            <w:r w:rsidR="00873A46">
              <w:rPr>
                <w:noProof/>
                <w:webHidden/>
              </w:rPr>
              <w:instrText xml:space="preserve"> PAGEREF _Toc5359705 \h </w:instrText>
            </w:r>
            <w:r w:rsidR="00873A46">
              <w:rPr>
                <w:noProof/>
                <w:webHidden/>
              </w:rPr>
            </w:r>
            <w:r w:rsidR="00873A46">
              <w:rPr>
                <w:noProof/>
                <w:webHidden/>
              </w:rPr>
              <w:fldChar w:fldCharType="separate"/>
            </w:r>
            <w:r w:rsidR="00556197">
              <w:rPr>
                <w:noProof/>
                <w:webHidden/>
              </w:rPr>
              <w:t>12</w:t>
            </w:r>
            <w:r w:rsidR="00873A46">
              <w:rPr>
                <w:noProof/>
                <w:webHidden/>
              </w:rPr>
              <w:fldChar w:fldCharType="end"/>
            </w:r>
          </w:hyperlink>
        </w:p>
        <w:p w14:paraId="71EEE83F" w14:textId="5817E199" w:rsidR="00873A46" w:rsidRDefault="003926E6">
          <w:pPr>
            <w:pStyle w:val="Indholdsfortegnelse1"/>
            <w:rPr>
              <w:rFonts w:eastAsiaTheme="minorEastAsia"/>
              <w:b w:val="0"/>
              <w:color w:val="auto"/>
              <w:lang w:eastAsia="da-DK"/>
            </w:rPr>
          </w:pPr>
          <w:hyperlink w:anchor="_Toc5359706" w:history="1">
            <w:r w:rsidR="00873A46" w:rsidRPr="00696A1E">
              <w:rPr>
                <w:rStyle w:val="Hyperlink"/>
              </w:rPr>
              <w:t>En by med fællesskab og medborgerskab</w:t>
            </w:r>
            <w:r w:rsidR="00873A46">
              <w:rPr>
                <w:webHidden/>
              </w:rPr>
              <w:tab/>
            </w:r>
            <w:r w:rsidR="00873A46">
              <w:rPr>
                <w:webHidden/>
              </w:rPr>
              <w:fldChar w:fldCharType="begin"/>
            </w:r>
            <w:r w:rsidR="00873A46">
              <w:rPr>
                <w:webHidden/>
              </w:rPr>
              <w:instrText xml:space="preserve"> PAGEREF _Toc5359706 \h </w:instrText>
            </w:r>
            <w:r w:rsidR="00873A46">
              <w:rPr>
                <w:webHidden/>
              </w:rPr>
            </w:r>
            <w:r w:rsidR="00873A46">
              <w:rPr>
                <w:webHidden/>
              </w:rPr>
              <w:fldChar w:fldCharType="separate"/>
            </w:r>
            <w:r w:rsidR="00556197">
              <w:rPr>
                <w:webHidden/>
              </w:rPr>
              <w:t>13</w:t>
            </w:r>
            <w:r w:rsidR="00873A46">
              <w:rPr>
                <w:webHidden/>
              </w:rPr>
              <w:fldChar w:fldCharType="end"/>
            </w:r>
          </w:hyperlink>
        </w:p>
        <w:p w14:paraId="7550B75D" w14:textId="73CD5A85" w:rsidR="00873A46" w:rsidRDefault="003926E6">
          <w:pPr>
            <w:pStyle w:val="Indholdsfortegnelse3"/>
            <w:rPr>
              <w:rFonts w:eastAsiaTheme="minorEastAsia"/>
              <w:noProof/>
              <w:color w:val="auto"/>
              <w:lang w:eastAsia="da-DK"/>
            </w:rPr>
          </w:pPr>
          <w:hyperlink w:anchor="_Toc5359707" w:history="1">
            <w:r w:rsidR="00873A46" w:rsidRPr="00696A1E">
              <w:rPr>
                <w:rStyle w:val="Hyperlink"/>
                <w:noProof/>
              </w:rPr>
              <w:t>Mål 1. Fællesskaber for børn, unge og voksne med handicap</w:t>
            </w:r>
            <w:r w:rsidR="00873A46">
              <w:rPr>
                <w:noProof/>
                <w:webHidden/>
              </w:rPr>
              <w:tab/>
            </w:r>
            <w:r w:rsidR="00873A46">
              <w:rPr>
                <w:noProof/>
                <w:webHidden/>
              </w:rPr>
              <w:fldChar w:fldCharType="begin"/>
            </w:r>
            <w:r w:rsidR="00873A46">
              <w:rPr>
                <w:noProof/>
                <w:webHidden/>
              </w:rPr>
              <w:instrText xml:space="preserve"> PAGEREF _Toc5359707 \h </w:instrText>
            </w:r>
            <w:r w:rsidR="00873A46">
              <w:rPr>
                <w:noProof/>
                <w:webHidden/>
              </w:rPr>
            </w:r>
            <w:r w:rsidR="00873A46">
              <w:rPr>
                <w:noProof/>
                <w:webHidden/>
              </w:rPr>
              <w:fldChar w:fldCharType="separate"/>
            </w:r>
            <w:r w:rsidR="00556197">
              <w:rPr>
                <w:noProof/>
                <w:webHidden/>
              </w:rPr>
              <w:t>13</w:t>
            </w:r>
            <w:r w:rsidR="00873A46">
              <w:rPr>
                <w:noProof/>
                <w:webHidden/>
              </w:rPr>
              <w:fldChar w:fldCharType="end"/>
            </w:r>
          </w:hyperlink>
        </w:p>
        <w:p w14:paraId="34975C01" w14:textId="07861B27" w:rsidR="00873A46" w:rsidRDefault="003926E6">
          <w:pPr>
            <w:pStyle w:val="Indholdsfortegnelse3"/>
            <w:rPr>
              <w:rFonts w:eastAsiaTheme="minorEastAsia"/>
              <w:noProof/>
              <w:color w:val="auto"/>
              <w:lang w:eastAsia="da-DK"/>
            </w:rPr>
          </w:pPr>
          <w:hyperlink w:anchor="_Toc5359708" w:history="1">
            <w:r w:rsidR="00873A46" w:rsidRPr="00696A1E">
              <w:rPr>
                <w:rStyle w:val="Hyperlink"/>
                <w:noProof/>
              </w:rPr>
              <w:t>Mål 2. Medborgerskabende initiativer fra borgere med handicap</w:t>
            </w:r>
            <w:r w:rsidR="00873A46">
              <w:rPr>
                <w:noProof/>
                <w:webHidden/>
              </w:rPr>
              <w:tab/>
            </w:r>
            <w:r w:rsidR="00873A46">
              <w:rPr>
                <w:noProof/>
                <w:webHidden/>
              </w:rPr>
              <w:fldChar w:fldCharType="begin"/>
            </w:r>
            <w:r w:rsidR="00873A46">
              <w:rPr>
                <w:noProof/>
                <w:webHidden/>
              </w:rPr>
              <w:instrText xml:space="preserve"> PAGEREF _Toc5359708 \h </w:instrText>
            </w:r>
            <w:r w:rsidR="00873A46">
              <w:rPr>
                <w:noProof/>
                <w:webHidden/>
              </w:rPr>
            </w:r>
            <w:r w:rsidR="00873A46">
              <w:rPr>
                <w:noProof/>
                <w:webHidden/>
              </w:rPr>
              <w:fldChar w:fldCharType="separate"/>
            </w:r>
            <w:r w:rsidR="00556197">
              <w:rPr>
                <w:noProof/>
                <w:webHidden/>
              </w:rPr>
              <w:t>13</w:t>
            </w:r>
            <w:r w:rsidR="00873A46">
              <w:rPr>
                <w:noProof/>
                <w:webHidden/>
              </w:rPr>
              <w:fldChar w:fldCharType="end"/>
            </w:r>
          </w:hyperlink>
        </w:p>
        <w:p w14:paraId="2DB15786" w14:textId="413F97CB" w:rsidR="00873A46" w:rsidRDefault="003926E6">
          <w:pPr>
            <w:pStyle w:val="Indholdsfortegnelse3"/>
            <w:rPr>
              <w:rFonts w:eastAsiaTheme="minorEastAsia"/>
              <w:noProof/>
              <w:color w:val="auto"/>
              <w:lang w:eastAsia="da-DK"/>
            </w:rPr>
          </w:pPr>
          <w:hyperlink w:anchor="_Toc5359709" w:history="1">
            <w:r w:rsidR="00873A46" w:rsidRPr="00696A1E">
              <w:rPr>
                <w:rStyle w:val="Hyperlink"/>
                <w:noProof/>
              </w:rPr>
              <w:t>Mål 3. Kendskab til borgere med handicap</w:t>
            </w:r>
            <w:r w:rsidR="00873A46">
              <w:rPr>
                <w:noProof/>
                <w:webHidden/>
              </w:rPr>
              <w:tab/>
            </w:r>
            <w:r w:rsidR="00873A46">
              <w:rPr>
                <w:noProof/>
                <w:webHidden/>
              </w:rPr>
              <w:fldChar w:fldCharType="begin"/>
            </w:r>
            <w:r w:rsidR="00873A46">
              <w:rPr>
                <w:noProof/>
                <w:webHidden/>
              </w:rPr>
              <w:instrText xml:space="preserve"> PAGEREF _Toc5359709 \h </w:instrText>
            </w:r>
            <w:r w:rsidR="00873A46">
              <w:rPr>
                <w:noProof/>
                <w:webHidden/>
              </w:rPr>
            </w:r>
            <w:r w:rsidR="00873A46">
              <w:rPr>
                <w:noProof/>
                <w:webHidden/>
              </w:rPr>
              <w:fldChar w:fldCharType="separate"/>
            </w:r>
            <w:r w:rsidR="00556197">
              <w:rPr>
                <w:noProof/>
                <w:webHidden/>
              </w:rPr>
              <w:t>13</w:t>
            </w:r>
            <w:r w:rsidR="00873A46">
              <w:rPr>
                <w:noProof/>
                <w:webHidden/>
              </w:rPr>
              <w:fldChar w:fldCharType="end"/>
            </w:r>
          </w:hyperlink>
        </w:p>
        <w:p w14:paraId="07777C43" w14:textId="3D6501F3" w:rsidR="00873A46" w:rsidRDefault="003926E6">
          <w:pPr>
            <w:pStyle w:val="Indholdsfortegnelse3"/>
            <w:rPr>
              <w:rFonts w:eastAsiaTheme="minorEastAsia"/>
              <w:noProof/>
              <w:color w:val="auto"/>
              <w:lang w:eastAsia="da-DK"/>
            </w:rPr>
          </w:pPr>
          <w:hyperlink w:anchor="_Toc5359710" w:history="1">
            <w:r w:rsidR="00873A46" w:rsidRPr="00696A1E">
              <w:rPr>
                <w:rStyle w:val="Hyperlink"/>
                <w:noProof/>
              </w:rPr>
              <w:t>Mål 4. Nye former for inddragelse</w:t>
            </w:r>
            <w:r w:rsidR="00873A46">
              <w:rPr>
                <w:noProof/>
                <w:webHidden/>
              </w:rPr>
              <w:tab/>
            </w:r>
            <w:r w:rsidR="00873A46">
              <w:rPr>
                <w:noProof/>
                <w:webHidden/>
              </w:rPr>
              <w:fldChar w:fldCharType="begin"/>
            </w:r>
            <w:r w:rsidR="00873A46">
              <w:rPr>
                <w:noProof/>
                <w:webHidden/>
              </w:rPr>
              <w:instrText xml:space="preserve"> PAGEREF _Toc5359710 \h </w:instrText>
            </w:r>
            <w:r w:rsidR="00873A46">
              <w:rPr>
                <w:noProof/>
                <w:webHidden/>
              </w:rPr>
            </w:r>
            <w:r w:rsidR="00873A46">
              <w:rPr>
                <w:noProof/>
                <w:webHidden/>
              </w:rPr>
              <w:fldChar w:fldCharType="separate"/>
            </w:r>
            <w:r w:rsidR="00556197">
              <w:rPr>
                <w:noProof/>
                <w:webHidden/>
              </w:rPr>
              <w:t>13</w:t>
            </w:r>
            <w:r w:rsidR="00873A46">
              <w:rPr>
                <w:noProof/>
                <w:webHidden/>
              </w:rPr>
              <w:fldChar w:fldCharType="end"/>
            </w:r>
          </w:hyperlink>
        </w:p>
        <w:p w14:paraId="0DE6BBE2" w14:textId="4E3CCE8C" w:rsidR="00873A46" w:rsidRDefault="003926E6">
          <w:pPr>
            <w:pStyle w:val="Indholdsfortegnelse1"/>
            <w:rPr>
              <w:rFonts w:eastAsiaTheme="minorEastAsia"/>
              <w:b w:val="0"/>
              <w:color w:val="auto"/>
              <w:lang w:eastAsia="da-DK"/>
            </w:rPr>
          </w:pPr>
          <w:hyperlink w:anchor="_Toc5359711" w:history="1">
            <w:r w:rsidR="00873A46" w:rsidRPr="00696A1E">
              <w:rPr>
                <w:rStyle w:val="Hyperlink"/>
              </w:rPr>
              <w:t>En by, hvor alle er sunde og trives</w:t>
            </w:r>
            <w:r w:rsidR="00873A46">
              <w:rPr>
                <w:webHidden/>
              </w:rPr>
              <w:tab/>
            </w:r>
            <w:r w:rsidR="00873A46">
              <w:rPr>
                <w:webHidden/>
              </w:rPr>
              <w:fldChar w:fldCharType="begin"/>
            </w:r>
            <w:r w:rsidR="00873A46">
              <w:rPr>
                <w:webHidden/>
              </w:rPr>
              <w:instrText xml:space="preserve"> PAGEREF _Toc5359711 \h </w:instrText>
            </w:r>
            <w:r w:rsidR="00873A46">
              <w:rPr>
                <w:webHidden/>
              </w:rPr>
            </w:r>
            <w:r w:rsidR="00873A46">
              <w:rPr>
                <w:webHidden/>
              </w:rPr>
              <w:fldChar w:fldCharType="separate"/>
            </w:r>
            <w:r w:rsidR="00556197">
              <w:rPr>
                <w:webHidden/>
              </w:rPr>
              <w:t>15</w:t>
            </w:r>
            <w:r w:rsidR="00873A46">
              <w:rPr>
                <w:webHidden/>
              </w:rPr>
              <w:fldChar w:fldCharType="end"/>
            </w:r>
          </w:hyperlink>
        </w:p>
        <w:p w14:paraId="67C280A6" w14:textId="01EDED7C" w:rsidR="00873A46" w:rsidRDefault="003926E6">
          <w:pPr>
            <w:pStyle w:val="Indholdsfortegnelse3"/>
            <w:rPr>
              <w:rFonts w:eastAsiaTheme="minorEastAsia"/>
              <w:noProof/>
              <w:color w:val="auto"/>
              <w:lang w:eastAsia="da-DK"/>
            </w:rPr>
          </w:pPr>
          <w:hyperlink w:anchor="_Toc5359712" w:history="1">
            <w:r w:rsidR="00873A46" w:rsidRPr="00696A1E">
              <w:rPr>
                <w:rStyle w:val="Hyperlink"/>
                <w:noProof/>
              </w:rPr>
              <w:t>Mål 1. Fokus på de største sundhedsudfordringer</w:t>
            </w:r>
            <w:r w:rsidR="00873A46">
              <w:rPr>
                <w:noProof/>
                <w:webHidden/>
              </w:rPr>
              <w:tab/>
            </w:r>
            <w:r w:rsidR="00873A46">
              <w:rPr>
                <w:noProof/>
                <w:webHidden/>
              </w:rPr>
              <w:fldChar w:fldCharType="begin"/>
            </w:r>
            <w:r w:rsidR="00873A46">
              <w:rPr>
                <w:noProof/>
                <w:webHidden/>
              </w:rPr>
              <w:instrText xml:space="preserve"> PAGEREF _Toc5359712 \h </w:instrText>
            </w:r>
            <w:r w:rsidR="00873A46">
              <w:rPr>
                <w:noProof/>
                <w:webHidden/>
              </w:rPr>
            </w:r>
            <w:r w:rsidR="00873A46">
              <w:rPr>
                <w:noProof/>
                <w:webHidden/>
              </w:rPr>
              <w:fldChar w:fldCharType="separate"/>
            </w:r>
            <w:r w:rsidR="00556197">
              <w:rPr>
                <w:noProof/>
                <w:webHidden/>
              </w:rPr>
              <w:t>15</w:t>
            </w:r>
            <w:r w:rsidR="00873A46">
              <w:rPr>
                <w:noProof/>
                <w:webHidden/>
              </w:rPr>
              <w:fldChar w:fldCharType="end"/>
            </w:r>
          </w:hyperlink>
        </w:p>
        <w:p w14:paraId="2BCE5F4F" w14:textId="193280A4" w:rsidR="00873A46" w:rsidRDefault="003926E6">
          <w:pPr>
            <w:pStyle w:val="Indholdsfortegnelse3"/>
            <w:rPr>
              <w:rFonts w:eastAsiaTheme="minorEastAsia"/>
              <w:noProof/>
              <w:color w:val="auto"/>
              <w:lang w:eastAsia="da-DK"/>
            </w:rPr>
          </w:pPr>
          <w:hyperlink w:anchor="_Toc5359713" w:history="1">
            <w:r w:rsidR="00873A46" w:rsidRPr="00696A1E">
              <w:rPr>
                <w:rStyle w:val="Hyperlink"/>
                <w:noProof/>
              </w:rPr>
              <w:t>Mål 2. Sammen om sundhed hele livet</w:t>
            </w:r>
            <w:r w:rsidR="00873A46">
              <w:rPr>
                <w:noProof/>
                <w:webHidden/>
              </w:rPr>
              <w:tab/>
            </w:r>
            <w:r w:rsidR="00873A46">
              <w:rPr>
                <w:noProof/>
                <w:webHidden/>
              </w:rPr>
              <w:fldChar w:fldCharType="begin"/>
            </w:r>
            <w:r w:rsidR="00873A46">
              <w:rPr>
                <w:noProof/>
                <w:webHidden/>
              </w:rPr>
              <w:instrText xml:space="preserve"> PAGEREF _Toc5359713 \h </w:instrText>
            </w:r>
            <w:r w:rsidR="00873A46">
              <w:rPr>
                <w:noProof/>
                <w:webHidden/>
              </w:rPr>
            </w:r>
            <w:r w:rsidR="00873A46">
              <w:rPr>
                <w:noProof/>
                <w:webHidden/>
              </w:rPr>
              <w:fldChar w:fldCharType="separate"/>
            </w:r>
            <w:r w:rsidR="00556197">
              <w:rPr>
                <w:noProof/>
                <w:webHidden/>
              </w:rPr>
              <w:t>15</w:t>
            </w:r>
            <w:r w:rsidR="00873A46">
              <w:rPr>
                <w:noProof/>
                <w:webHidden/>
              </w:rPr>
              <w:fldChar w:fldCharType="end"/>
            </w:r>
          </w:hyperlink>
        </w:p>
        <w:p w14:paraId="272B2EF8" w14:textId="1332DFC7" w:rsidR="00873A46" w:rsidRDefault="003926E6">
          <w:pPr>
            <w:pStyle w:val="Indholdsfortegnelse3"/>
            <w:rPr>
              <w:rFonts w:eastAsiaTheme="minorEastAsia"/>
              <w:noProof/>
              <w:color w:val="auto"/>
              <w:lang w:eastAsia="da-DK"/>
            </w:rPr>
          </w:pPr>
          <w:hyperlink w:anchor="_Toc5359714" w:history="1">
            <w:r w:rsidR="00873A46" w:rsidRPr="00696A1E">
              <w:rPr>
                <w:rStyle w:val="Hyperlink"/>
                <w:noProof/>
              </w:rPr>
              <w:t>Mål 3. Lighed i sundhed</w:t>
            </w:r>
            <w:r w:rsidR="00873A46">
              <w:rPr>
                <w:noProof/>
                <w:webHidden/>
              </w:rPr>
              <w:tab/>
            </w:r>
            <w:r w:rsidR="00873A46">
              <w:rPr>
                <w:noProof/>
                <w:webHidden/>
              </w:rPr>
              <w:fldChar w:fldCharType="begin"/>
            </w:r>
            <w:r w:rsidR="00873A46">
              <w:rPr>
                <w:noProof/>
                <w:webHidden/>
              </w:rPr>
              <w:instrText xml:space="preserve"> PAGEREF _Toc5359714 \h </w:instrText>
            </w:r>
            <w:r w:rsidR="00873A46">
              <w:rPr>
                <w:noProof/>
                <w:webHidden/>
              </w:rPr>
            </w:r>
            <w:r w:rsidR="00873A46">
              <w:rPr>
                <w:noProof/>
                <w:webHidden/>
              </w:rPr>
              <w:fldChar w:fldCharType="separate"/>
            </w:r>
            <w:r w:rsidR="00556197">
              <w:rPr>
                <w:noProof/>
                <w:webHidden/>
              </w:rPr>
              <w:t>16</w:t>
            </w:r>
            <w:r w:rsidR="00873A46">
              <w:rPr>
                <w:noProof/>
                <w:webHidden/>
              </w:rPr>
              <w:fldChar w:fldCharType="end"/>
            </w:r>
          </w:hyperlink>
        </w:p>
        <w:p w14:paraId="3EB5AEB2" w14:textId="4A5C5158" w:rsidR="00873A46" w:rsidRDefault="003926E6">
          <w:pPr>
            <w:pStyle w:val="Indholdsfortegnelse3"/>
            <w:rPr>
              <w:rFonts w:eastAsiaTheme="minorEastAsia"/>
              <w:noProof/>
              <w:color w:val="auto"/>
              <w:lang w:eastAsia="da-DK"/>
            </w:rPr>
          </w:pPr>
          <w:hyperlink w:anchor="_Toc5359715" w:history="1">
            <w:r w:rsidR="00873A46" w:rsidRPr="00696A1E">
              <w:rPr>
                <w:rStyle w:val="Hyperlink"/>
                <w:noProof/>
              </w:rPr>
              <w:t>Mål 4. Mere sundhed for pengene</w:t>
            </w:r>
            <w:r w:rsidR="00873A46">
              <w:rPr>
                <w:noProof/>
                <w:webHidden/>
              </w:rPr>
              <w:tab/>
            </w:r>
            <w:r w:rsidR="00873A46">
              <w:rPr>
                <w:noProof/>
                <w:webHidden/>
              </w:rPr>
              <w:fldChar w:fldCharType="begin"/>
            </w:r>
            <w:r w:rsidR="00873A46">
              <w:rPr>
                <w:noProof/>
                <w:webHidden/>
              </w:rPr>
              <w:instrText xml:space="preserve"> PAGEREF _Toc5359715 \h </w:instrText>
            </w:r>
            <w:r w:rsidR="00873A46">
              <w:rPr>
                <w:noProof/>
                <w:webHidden/>
              </w:rPr>
            </w:r>
            <w:r w:rsidR="00873A46">
              <w:rPr>
                <w:noProof/>
                <w:webHidden/>
              </w:rPr>
              <w:fldChar w:fldCharType="separate"/>
            </w:r>
            <w:r w:rsidR="00556197">
              <w:rPr>
                <w:noProof/>
                <w:webHidden/>
              </w:rPr>
              <w:t>16</w:t>
            </w:r>
            <w:r w:rsidR="00873A46">
              <w:rPr>
                <w:noProof/>
                <w:webHidden/>
              </w:rPr>
              <w:fldChar w:fldCharType="end"/>
            </w:r>
          </w:hyperlink>
        </w:p>
        <w:p w14:paraId="5AFBAAE5" w14:textId="4A67F30F" w:rsidR="00873A46" w:rsidRDefault="003926E6">
          <w:pPr>
            <w:pStyle w:val="Indholdsfortegnelse1"/>
            <w:rPr>
              <w:rFonts w:eastAsiaTheme="minorEastAsia"/>
              <w:b w:val="0"/>
              <w:color w:val="auto"/>
              <w:lang w:eastAsia="da-DK"/>
            </w:rPr>
          </w:pPr>
          <w:hyperlink w:anchor="_Toc5359716" w:history="1">
            <w:r w:rsidR="00873A46" w:rsidRPr="00696A1E">
              <w:rPr>
                <w:rStyle w:val="Hyperlink"/>
              </w:rPr>
              <w:t>Bilag: Henvisninger til FN’s Handicapkonvention</w:t>
            </w:r>
            <w:r w:rsidR="00873A46">
              <w:rPr>
                <w:webHidden/>
              </w:rPr>
              <w:tab/>
            </w:r>
            <w:r w:rsidR="00873A46">
              <w:rPr>
                <w:webHidden/>
              </w:rPr>
              <w:fldChar w:fldCharType="begin"/>
            </w:r>
            <w:r w:rsidR="00873A46">
              <w:rPr>
                <w:webHidden/>
              </w:rPr>
              <w:instrText xml:space="preserve"> PAGEREF _Toc5359716 \h </w:instrText>
            </w:r>
            <w:r w:rsidR="00873A46">
              <w:rPr>
                <w:webHidden/>
              </w:rPr>
            </w:r>
            <w:r w:rsidR="00873A46">
              <w:rPr>
                <w:webHidden/>
              </w:rPr>
              <w:fldChar w:fldCharType="separate"/>
            </w:r>
            <w:r w:rsidR="00556197">
              <w:rPr>
                <w:webHidden/>
              </w:rPr>
              <w:t>17</w:t>
            </w:r>
            <w:r w:rsidR="00873A46">
              <w:rPr>
                <w:webHidden/>
              </w:rPr>
              <w:fldChar w:fldCharType="end"/>
            </w:r>
          </w:hyperlink>
        </w:p>
        <w:p w14:paraId="248BEF27" w14:textId="32AD8946" w:rsidR="0012680A" w:rsidRDefault="0012680A" w:rsidP="00160851">
          <w:pPr>
            <w:spacing w:before="0" w:after="0" w:line="360" w:lineRule="auto"/>
          </w:pPr>
          <w:r>
            <w:rPr>
              <w:b/>
              <w:bCs/>
            </w:rPr>
            <w:fldChar w:fldCharType="end"/>
          </w:r>
        </w:p>
      </w:sdtContent>
    </w:sdt>
    <w:p w14:paraId="68B803C2" w14:textId="0B2AD1EE" w:rsidR="00896A02" w:rsidRPr="0004190A" w:rsidRDefault="009D78A6" w:rsidP="001A7CD8">
      <w:pPr>
        <w:pStyle w:val="Overskrift1"/>
      </w:pPr>
      <w:bookmarkStart w:id="1" w:name="_Toc5359687"/>
      <w:r>
        <w:lastRenderedPageBreak/>
        <w:t>I</w:t>
      </w:r>
      <w:r w:rsidR="00D90C38">
        <w:t>ndledning</w:t>
      </w:r>
      <w:bookmarkEnd w:id="1"/>
    </w:p>
    <w:p w14:paraId="39EB05CB" w14:textId="77777777" w:rsidR="00052E90" w:rsidRDefault="00052E90" w:rsidP="00052E90">
      <w:pPr>
        <w:pStyle w:val="Overskrift2"/>
      </w:pPr>
      <w:bookmarkStart w:id="2" w:name="_Toc5359688"/>
      <w:r>
        <w:t>Aarhus – en god by for alle</w:t>
      </w:r>
      <w:bookmarkEnd w:id="2"/>
    </w:p>
    <w:p w14:paraId="084A141E" w14:textId="77777777" w:rsidR="00052E90" w:rsidRDefault="00052E90" w:rsidP="00052E90">
      <w:pPr>
        <w:rPr>
          <w:color w:val="auto"/>
        </w:rPr>
      </w:pPr>
      <w:r>
        <w:rPr>
          <w:color w:val="auto"/>
        </w:rPr>
        <w:t>I Aarhus ønsker vi, at a</w:t>
      </w:r>
      <w:r w:rsidRPr="00C768C7">
        <w:rPr>
          <w:color w:val="auto"/>
        </w:rPr>
        <w:t xml:space="preserve">lle borgere skal have </w:t>
      </w:r>
      <w:r>
        <w:rPr>
          <w:color w:val="auto"/>
        </w:rPr>
        <w:t>lige</w:t>
      </w:r>
      <w:r w:rsidRPr="00C768C7">
        <w:rPr>
          <w:color w:val="auto"/>
        </w:rPr>
        <w:t xml:space="preserve"> muligheder for at leve et godt og meningsfuldt liv.</w:t>
      </w:r>
      <w:r>
        <w:rPr>
          <w:color w:val="auto"/>
        </w:rPr>
        <w:t xml:space="preserve"> Det betyder, at borgere med handicap – på linje med alle andre borgere – skal opleve at være værdsatte medborgere og have lige muligheder for at bruge byen.</w:t>
      </w:r>
    </w:p>
    <w:p w14:paraId="1CF26E6F" w14:textId="1905A81D" w:rsidR="00052E90" w:rsidRPr="00C768C7" w:rsidRDefault="00052E90" w:rsidP="00052E90">
      <w:pPr>
        <w:rPr>
          <w:color w:val="auto"/>
        </w:rPr>
      </w:pPr>
      <w:r>
        <w:rPr>
          <w:color w:val="auto"/>
        </w:rPr>
        <w:t xml:space="preserve">Aarhus Kommunes </w:t>
      </w:r>
      <w:r w:rsidR="00CF1DA0">
        <w:rPr>
          <w:color w:val="auto"/>
        </w:rPr>
        <w:t>h</w:t>
      </w:r>
      <w:r>
        <w:rPr>
          <w:color w:val="auto"/>
        </w:rPr>
        <w:t>andicappolitik 2019-2023 har derfor overskriften ”Aarhus – en god by for alle”.</w:t>
      </w:r>
    </w:p>
    <w:p w14:paraId="1B836042" w14:textId="5B313E2C" w:rsidR="00052E90" w:rsidRDefault="00052E90" w:rsidP="00052E90">
      <w:pPr>
        <w:rPr>
          <w:color w:val="auto"/>
        </w:rPr>
      </w:pPr>
      <w:r>
        <w:rPr>
          <w:color w:val="auto"/>
        </w:rPr>
        <w:t xml:space="preserve">Handicappolitikkens primære målgruppe er borgere med handicap, men politikken taler også til pårørende, til ansatte i kommunen og til resten af samfundet. Sammen har vi et fælles ansvar for at skabe en by, hvor borgere med handicap kan få et godt liv og være med til at præge byen. </w:t>
      </w:r>
    </w:p>
    <w:p w14:paraId="0B2B089C" w14:textId="46E62785" w:rsidR="005B48B4" w:rsidRDefault="006A577F" w:rsidP="00052E90">
      <w:pPr>
        <w:rPr>
          <w:color w:val="auto"/>
        </w:rPr>
      </w:pPr>
      <w:r>
        <w:rPr>
          <w:color w:val="auto"/>
        </w:rPr>
        <w:t xml:space="preserve">I denne politik </w:t>
      </w:r>
      <w:r w:rsidR="00A55E92">
        <w:rPr>
          <w:color w:val="auto"/>
        </w:rPr>
        <w:t>skal</w:t>
      </w:r>
      <w:r>
        <w:rPr>
          <w:color w:val="auto"/>
        </w:rPr>
        <w:t xml:space="preserve"> </w:t>
      </w:r>
      <w:r w:rsidR="007B3991">
        <w:rPr>
          <w:color w:val="auto"/>
        </w:rPr>
        <w:t xml:space="preserve">handicapbegrebet </w:t>
      </w:r>
      <w:r w:rsidR="00A55E92">
        <w:rPr>
          <w:color w:val="auto"/>
        </w:rPr>
        <w:t xml:space="preserve">forstås </w:t>
      </w:r>
      <w:r w:rsidR="007B3991">
        <w:rPr>
          <w:color w:val="auto"/>
        </w:rPr>
        <w:t>bred</w:t>
      </w:r>
      <w:r w:rsidR="00AD26A2">
        <w:rPr>
          <w:color w:val="auto"/>
        </w:rPr>
        <w:t>t</w:t>
      </w:r>
      <w:r w:rsidR="00A55E92">
        <w:rPr>
          <w:color w:val="auto"/>
        </w:rPr>
        <w:t>, da det både omfatter mennesker med handicap i traditionel forstand</w:t>
      </w:r>
      <w:r w:rsidR="007B3991">
        <w:rPr>
          <w:color w:val="auto"/>
        </w:rPr>
        <w:t xml:space="preserve"> </w:t>
      </w:r>
      <w:r w:rsidR="005828D5">
        <w:rPr>
          <w:color w:val="auto"/>
        </w:rPr>
        <w:t>samt</w:t>
      </w:r>
      <w:r w:rsidR="007B3991">
        <w:rPr>
          <w:color w:val="auto"/>
        </w:rPr>
        <w:t xml:space="preserve"> </w:t>
      </w:r>
      <w:r w:rsidR="00757D80">
        <w:rPr>
          <w:color w:val="auto"/>
        </w:rPr>
        <w:t>bø</w:t>
      </w:r>
      <w:r w:rsidR="007B3991">
        <w:rPr>
          <w:color w:val="auto"/>
        </w:rPr>
        <w:t>rn og voksne med særlige behov</w:t>
      </w:r>
      <w:r w:rsidR="00A551E9">
        <w:rPr>
          <w:color w:val="auto"/>
        </w:rPr>
        <w:t>,</w:t>
      </w:r>
      <w:r w:rsidR="00AE3C6F">
        <w:rPr>
          <w:color w:val="auto"/>
        </w:rPr>
        <w:t xml:space="preserve"> som følge af kognitive vanskeligheder.</w:t>
      </w:r>
    </w:p>
    <w:p w14:paraId="1A1085D7" w14:textId="77777777" w:rsidR="00052E90" w:rsidRPr="006D5FF9" w:rsidRDefault="00052E90" w:rsidP="00052E90">
      <w:pPr>
        <w:rPr>
          <w:rFonts w:cs="Times New Roman"/>
          <w:color w:val="auto"/>
        </w:rPr>
      </w:pPr>
      <w:r w:rsidRPr="006D5FF9">
        <w:rPr>
          <w:color w:val="auto"/>
        </w:rPr>
        <w:t xml:space="preserve">Handicappolitikken er ambitiøs. </w:t>
      </w:r>
      <w:r w:rsidRPr="006D5FF9">
        <w:rPr>
          <w:rFonts w:cs="Times New Roman"/>
          <w:color w:val="auto"/>
        </w:rPr>
        <w:t xml:space="preserve">Politikken er ikke </w:t>
      </w:r>
      <w:r>
        <w:rPr>
          <w:rFonts w:cs="Times New Roman"/>
          <w:color w:val="auto"/>
        </w:rPr>
        <w:t>bare</w:t>
      </w:r>
      <w:r w:rsidRPr="006D5FF9">
        <w:rPr>
          <w:rFonts w:cs="Times New Roman"/>
          <w:color w:val="auto"/>
        </w:rPr>
        <w:t xml:space="preserve"> en hensigtserklæring, men indeholder konkrete målsætninger</w:t>
      </w:r>
      <w:r>
        <w:rPr>
          <w:rFonts w:cs="Times New Roman"/>
          <w:color w:val="auto"/>
        </w:rPr>
        <w:t>,</w:t>
      </w:r>
      <w:r w:rsidRPr="006D5FF9">
        <w:rPr>
          <w:rFonts w:cs="Times New Roman"/>
          <w:color w:val="auto"/>
        </w:rPr>
        <w:t xml:space="preserve"> som vi i fællesskab skal arbejde </w:t>
      </w:r>
      <w:r>
        <w:rPr>
          <w:rFonts w:cs="Times New Roman"/>
          <w:color w:val="auto"/>
        </w:rPr>
        <w:t>efter</w:t>
      </w:r>
      <w:r w:rsidRPr="006D5FF9">
        <w:rPr>
          <w:rFonts w:cs="Times New Roman"/>
          <w:color w:val="auto"/>
        </w:rPr>
        <w:t xml:space="preserve"> i Aarhus Kommune. </w:t>
      </w:r>
    </w:p>
    <w:p w14:paraId="5C32FADC" w14:textId="7B51B8E3" w:rsidR="0018446C" w:rsidRDefault="0018446C" w:rsidP="001A7CD8">
      <w:pPr>
        <w:pStyle w:val="Overskrift2"/>
      </w:pPr>
      <w:bookmarkStart w:id="3" w:name="_Toc5359689"/>
      <w:r>
        <w:t>Samarbejde og dialog</w:t>
      </w:r>
      <w:bookmarkEnd w:id="3"/>
    </w:p>
    <w:p w14:paraId="0ADEAAE6" w14:textId="01713850" w:rsidR="00D079B7" w:rsidRPr="00C768C7" w:rsidRDefault="00D079B7" w:rsidP="00D079B7">
      <w:pPr>
        <w:rPr>
          <w:color w:val="auto"/>
        </w:rPr>
      </w:pPr>
      <w:r w:rsidRPr="00C768C7">
        <w:rPr>
          <w:color w:val="auto"/>
        </w:rPr>
        <w:t>Handicappolitikken er skabt i et tæt samarbejde og dialog m</w:t>
      </w:r>
      <w:r w:rsidR="004F598F">
        <w:rPr>
          <w:color w:val="auto"/>
        </w:rPr>
        <w:t>ed</w:t>
      </w:r>
      <w:r w:rsidRPr="00C768C7">
        <w:rPr>
          <w:color w:val="auto"/>
        </w:rPr>
        <w:t xml:space="preserve"> Handicaprådet</w:t>
      </w:r>
      <w:r w:rsidR="004F598F">
        <w:rPr>
          <w:color w:val="auto"/>
        </w:rPr>
        <w:t>.</w:t>
      </w:r>
      <w:r w:rsidRPr="00C768C7">
        <w:rPr>
          <w:color w:val="auto"/>
        </w:rPr>
        <w:t xml:space="preserve"> </w:t>
      </w:r>
    </w:p>
    <w:p w14:paraId="1B4EFF51" w14:textId="3A7410DA" w:rsidR="00D079B7" w:rsidRPr="00C768C7" w:rsidRDefault="00D079B7" w:rsidP="00D079B7">
      <w:pPr>
        <w:rPr>
          <w:color w:val="auto"/>
        </w:rPr>
      </w:pPr>
      <w:r w:rsidRPr="00C768C7">
        <w:rPr>
          <w:color w:val="auto"/>
        </w:rPr>
        <w:t>Borgere med handicap, pårørende, medarbejdere og handicaporganisationer har haft mulighed for at komme med bidrag under hele processen.</w:t>
      </w:r>
      <w:r w:rsidR="00A11871">
        <w:rPr>
          <w:color w:val="auto"/>
        </w:rPr>
        <w:t xml:space="preserve"> Der har være</w:t>
      </w:r>
      <w:r w:rsidRPr="00C768C7">
        <w:rPr>
          <w:color w:val="auto"/>
        </w:rPr>
        <w:t xml:space="preserve"> afholdt to workshops undervejs</w:t>
      </w:r>
      <w:r w:rsidR="00464449">
        <w:rPr>
          <w:color w:val="auto"/>
        </w:rPr>
        <w:t>:</w:t>
      </w:r>
      <w:r w:rsidR="00464449" w:rsidRPr="00C768C7">
        <w:rPr>
          <w:color w:val="auto"/>
        </w:rPr>
        <w:t xml:space="preserve"> </w:t>
      </w:r>
    </w:p>
    <w:p w14:paraId="40A57E06" w14:textId="54C8DFEA" w:rsidR="00D079B7" w:rsidRPr="00C768C7" w:rsidRDefault="0018446C" w:rsidP="00D079B7">
      <w:pPr>
        <w:rPr>
          <w:color w:val="auto"/>
        </w:rPr>
      </w:pPr>
      <w:r>
        <w:rPr>
          <w:color w:val="auto"/>
        </w:rPr>
        <w:t>Over 60 deltagere, kommunens medarbejdere og repræsentanter fra handicaporganisationer, deltog i</w:t>
      </w:r>
      <w:r w:rsidRPr="00C768C7">
        <w:rPr>
          <w:color w:val="auto"/>
        </w:rPr>
        <w:t xml:space="preserve"> </w:t>
      </w:r>
      <w:r>
        <w:rPr>
          <w:color w:val="auto"/>
        </w:rPr>
        <w:t>w</w:t>
      </w:r>
      <w:r w:rsidRPr="00C768C7">
        <w:rPr>
          <w:color w:val="auto"/>
        </w:rPr>
        <w:t xml:space="preserve">orkshoppen </w:t>
      </w:r>
      <w:r w:rsidR="00D079B7" w:rsidRPr="00C768C7">
        <w:rPr>
          <w:color w:val="auto"/>
        </w:rPr>
        <w:t>”Et fælles menneskesyn”</w:t>
      </w:r>
      <w:r>
        <w:rPr>
          <w:color w:val="auto"/>
        </w:rPr>
        <w:t>, der</w:t>
      </w:r>
      <w:r w:rsidR="00D079B7" w:rsidRPr="00C768C7">
        <w:rPr>
          <w:color w:val="auto"/>
        </w:rPr>
        <w:t xml:space="preserve"> </w:t>
      </w:r>
      <w:r>
        <w:rPr>
          <w:color w:val="auto"/>
        </w:rPr>
        <w:t xml:space="preserve">blev </w:t>
      </w:r>
      <w:r w:rsidR="00D079B7" w:rsidRPr="00C768C7">
        <w:rPr>
          <w:color w:val="auto"/>
        </w:rPr>
        <w:t>afholdt over en hel dag på Godsbanen</w:t>
      </w:r>
      <w:r w:rsidR="00A11871">
        <w:rPr>
          <w:color w:val="auto"/>
        </w:rPr>
        <w:t xml:space="preserve">. </w:t>
      </w:r>
      <w:r w:rsidR="00D079B7" w:rsidRPr="00236748">
        <w:rPr>
          <w:color w:val="auto"/>
        </w:rPr>
        <w:t>Produktet</w:t>
      </w:r>
      <w:r w:rsidR="00D079B7" w:rsidRPr="00C768C7">
        <w:rPr>
          <w:color w:val="auto"/>
        </w:rPr>
        <w:t xml:space="preserve"> </w:t>
      </w:r>
      <w:r>
        <w:rPr>
          <w:color w:val="auto"/>
        </w:rPr>
        <w:t>fra denne workshop</w:t>
      </w:r>
      <w:r w:rsidRPr="00C768C7">
        <w:rPr>
          <w:color w:val="auto"/>
        </w:rPr>
        <w:t xml:space="preserve"> </w:t>
      </w:r>
      <w:r w:rsidR="00D079B7" w:rsidRPr="00C768C7">
        <w:rPr>
          <w:color w:val="auto"/>
        </w:rPr>
        <w:t xml:space="preserve">danner fundament for Aarhus Kommunes handicappolitik. </w:t>
      </w:r>
    </w:p>
    <w:p w14:paraId="27E07D7B" w14:textId="58F21BA9" w:rsidR="00D079B7" w:rsidRPr="00C768C7" w:rsidRDefault="0018446C" w:rsidP="00D079B7">
      <w:pPr>
        <w:rPr>
          <w:color w:val="auto"/>
        </w:rPr>
      </w:pPr>
      <w:r>
        <w:rPr>
          <w:color w:val="auto"/>
        </w:rPr>
        <w:t>Der er også</w:t>
      </w:r>
      <w:r w:rsidR="00D079B7" w:rsidRPr="00C768C7">
        <w:rPr>
          <w:color w:val="auto"/>
        </w:rPr>
        <w:t xml:space="preserve"> afhold</w:t>
      </w:r>
      <w:r w:rsidR="00A11871">
        <w:rPr>
          <w:color w:val="auto"/>
        </w:rPr>
        <w:t>t</w:t>
      </w:r>
      <w:r w:rsidR="00D079B7" w:rsidRPr="00C768C7">
        <w:rPr>
          <w:color w:val="auto"/>
        </w:rPr>
        <w:t xml:space="preserve"> en aftenworkshop</w:t>
      </w:r>
      <w:r>
        <w:rPr>
          <w:color w:val="auto"/>
        </w:rPr>
        <w:t>, hvor</w:t>
      </w:r>
      <w:r w:rsidR="00D079B7" w:rsidRPr="00C768C7">
        <w:rPr>
          <w:color w:val="auto"/>
        </w:rPr>
        <w:t xml:space="preserve"> borgere med handicap </w:t>
      </w:r>
      <w:r>
        <w:rPr>
          <w:color w:val="auto"/>
        </w:rPr>
        <w:t xml:space="preserve">- </w:t>
      </w:r>
      <w:r w:rsidR="00D079B7" w:rsidRPr="00C768C7">
        <w:rPr>
          <w:color w:val="auto"/>
        </w:rPr>
        <w:t>i forskellige ald</w:t>
      </w:r>
      <w:r w:rsidR="00C6736F">
        <w:rPr>
          <w:color w:val="auto"/>
        </w:rPr>
        <w:t>re</w:t>
      </w:r>
      <w:r w:rsidR="00D079B7" w:rsidRPr="00C768C7">
        <w:rPr>
          <w:color w:val="auto"/>
        </w:rPr>
        <w:t xml:space="preserve"> og med forskellige udfordringer</w:t>
      </w:r>
      <w:r>
        <w:rPr>
          <w:color w:val="auto"/>
        </w:rPr>
        <w:t xml:space="preserve"> – </w:t>
      </w:r>
      <w:r w:rsidR="00D079B7" w:rsidRPr="00C768C7">
        <w:rPr>
          <w:color w:val="auto"/>
        </w:rPr>
        <w:t>drøftede</w:t>
      </w:r>
      <w:r>
        <w:rPr>
          <w:color w:val="auto"/>
        </w:rPr>
        <w:t>,</w:t>
      </w:r>
      <w:r w:rsidR="00D079B7" w:rsidRPr="00C768C7">
        <w:rPr>
          <w:color w:val="auto"/>
        </w:rPr>
        <w:t xml:space="preserve"> hvordan Aarhus kan blive en god by for alle</w:t>
      </w:r>
      <w:r w:rsidR="00A11871">
        <w:rPr>
          <w:color w:val="auto"/>
        </w:rPr>
        <w:t xml:space="preserve"> i forhold til medborgerskab og fællesskaber. </w:t>
      </w:r>
    </w:p>
    <w:p w14:paraId="703A5F58" w14:textId="77777777" w:rsidR="0018446C" w:rsidRDefault="0018446C" w:rsidP="0018446C">
      <w:pPr>
        <w:pStyle w:val="Overskrift2"/>
      </w:pPr>
      <w:bookmarkStart w:id="4" w:name="_Toc5359690"/>
      <w:r>
        <w:t xml:space="preserve">Rammen </w:t>
      </w:r>
      <w:r w:rsidRPr="00C768C7">
        <w:t>for det fremtidige arbejde</w:t>
      </w:r>
      <w:bookmarkEnd w:id="4"/>
    </w:p>
    <w:p w14:paraId="636F5043" w14:textId="632BB4AF" w:rsidR="00D079B7" w:rsidRPr="00C768C7" w:rsidRDefault="0018446C" w:rsidP="0018446C">
      <w:pPr>
        <w:rPr>
          <w:color w:val="auto"/>
        </w:rPr>
      </w:pPr>
      <w:r w:rsidRPr="00C768C7">
        <w:rPr>
          <w:color w:val="auto"/>
        </w:rPr>
        <w:t>Aarhus Kommunes handicappolitik danner ramme</w:t>
      </w:r>
      <w:r>
        <w:rPr>
          <w:color w:val="auto"/>
        </w:rPr>
        <w:t>n</w:t>
      </w:r>
      <w:r w:rsidRPr="00C768C7">
        <w:rPr>
          <w:color w:val="auto"/>
        </w:rPr>
        <w:t xml:space="preserve"> for det fremtidige arbejde på handicapområdet. </w:t>
      </w:r>
      <w:r>
        <w:rPr>
          <w:color w:val="auto"/>
        </w:rPr>
        <w:t xml:space="preserve">Den </w:t>
      </w:r>
      <w:r w:rsidR="00D079B7" w:rsidRPr="00C768C7">
        <w:rPr>
          <w:color w:val="auto"/>
        </w:rPr>
        <w:t xml:space="preserve">skal ses i sammenhæng </w:t>
      </w:r>
      <w:r w:rsidR="00C818AC">
        <w:rPr>
          <w:color w:val="auto"/>
        </w:rPr>
        <w:t xml:space="preserve">og samspil </w:t>
      </w:r>
      <w:r w:rsidR="00D079B7" w:rsidRPr="00C768C7">
        <w:rPr>
          <w:color w:val="auto"/>
        </w:rPr>
        <w:t>med</w:t>
      </w:r>
      <w:r w:rsidR="00CF1DA0">
        <w:rPr>
          <w:color w:val="auto"/>
        </w:rPr>
        <w:t xml:space="preserve"> Fortællingen om Aarhus, Aarhusmålene samt </w:t>
      </w:r>
      <w:r w:rsidR="00156733">
        <w:rPr>
          <w:color w:val="auto"/>
        </w:rPr>
        <w:t xml:space="preserve">Aarhus Kommunes politikker som f.eks. </w:t>
      </w:r>
      <w:r w:rsidR="00D079B7" w:rsidRPr="00C768C7">
        <w:rPr>
          <w:color w:val="auto"/>
        </w:rPr>
        <w:t>Sundhedspolitik</w:t>
      </w:r>
      <w:r w:rsidR="00CF1DA0">
        <w:rPr>
          <w:color w:val="auto"/>
        </w:rPr>
        <w:t>ken</w:t>
      </w:r>
      <w:r w:rsidR="00D079B7" w:rsidRPr="00C768C7">
        <w:rPr>
          <w:color w:val="auto"/>
        </w:rPr>
        <w:t>, Børn og Unge politik</w:t>
      </w:r>
      <w:r w:rsidR="00CF1DA0">
        <w:rPr>
          <w:color w:val="auto"/>
        </w:rPr>
        <w:t>ken</w:t>
      </w:r>
      <w:r w:rsidR="00A11871">
        <w:rPr>
          <w:color w:val="auto"/>
        </w:rPr>
        <w:t xml:space="preserve"> </w:t>
      </w:r>
      <w:r w:rsidR="00156733">
        <w:rPr>
          <w:color w:val="auto"/>
        </w:rPr>
        <w:t>og</w:t>
      </w:r>
      <w:r w:rsidR="00A11871">
        <w:rPr>
          <w:color w:val="auto"/>
        </w:rPr>
        <w:t xml:space="preserve"> </w:t>
      </w:r>
      <w:r w:rsidR="00D079B7" w:rsidRPr="00C768C7">
        <w:rPr>
          <w:color w:val="auto"/>
        </w:rPr>
        <w:t xml:space="preserve">Medborgerskabspolitikken. </w:t>
      </w:r>
      <w:r>
        <w:rPr>
          <w:color w:val="auto"/>
        </w:rPr>
        <w:t>Disse politikker tænkes derfor ind, når handicappolitikken skal føres ud i livet.</w:t>
      </w:r>
    </w:p>
    <w:p w14:paraId="17C8D050" w14:textId="77777777" w:rsidR="00773DC5" w:rsidRDefault="00773DC5" w:rsidP="00D079B7">
      <w:pPr>
        <w:rPr>
          <w:color w:val="auto"/>
        </w:rPr>
      </w:pPr>
    </w:p>
    <w:p w14:paraId="3F4BD393" w14:textId="77777777" w:rsidR="00773DC5" w:rsidRDefault="00773DC5" w:rsidP="00D079B7">
      <w:pPr>
        <w:rPr>
          <w:color w:val="auto"/>
        </w:rPr>
      </w:pPr>
    </w:p>
    <w:p w14:paraId="40670A95" w14:textId="0DEC5A2B" w:rsidR="00D079B7" w:rsidRPr="00C768C7" w:rsidRDefault="0018446C" w:rsidP="00D079B7">
      <w:pPr>
        <w:rPr>
          <w:color w:val="auto"/>
        </w:rPr>
      </w:pPr>
      <w:r>
        <w:rPr>
          <w:color w:val="auto"/>
        </w:rPr>
        <w:t>Handicapp</w:t>
      </w:r>
      <w:r w:rsidRPr="00C768C7">
        <w:rPr>
          <w:color w:val="auto"/>
        </w:rPr>
        <w:t xml:space="preserve">olitikken </w:t>
      </w:r>
      <w:r w:rsidR="00D079B7" w:rsidRPr="00C768C7">
        <w:rPr>
          <w:color w:val="auto"/>
        </w:rPr>
        <w:t xml:space="preserve">består af </w:t>
      </w:r>
      <w:r>
        <w:rPr>
          <w:color w:val="auto"/>
        </w:rPr>
        <w:t xml:space="preserve">en vision, en beskrivelse af det fælles menneskesyn og af </w:t>
      </w:r>
      <w:r w:rsidR="00D079B7" w:rsidRPr="00C768C7">
        <w:rPr>
          <w:color w:val="auto"/>
        </w:rPr>
        <w:t>fire fokusområder</w:t>
      </w:r>
      <w:r w:rsidR="00052E90">
        <w:rPr>
          <w:color w:val="auto"/>
        </w:rPr>
        <w:t>:</w:t>
      </w:r>
    </w:p>
    <w:p w14:paraId="4C0DD3B7" w14:textId="77777777" w:rsidR="00D079B7" w:rsidRPr="00C768C7" w:rsidRDefault="00D079B7" w:rsidP="00D079B7">
      <w:pPr>
        <w:pStyle w:val="Listeafsnit"/>
        <w:numPr>
          <w:ilvl w:val="0"/>
          <w:numId w:val="34"/>
        </w:numPr>
      </w:pPr>
      <w:r w:rsidRPr="00C768C7">
        <w:rPr>
          <w:i/>
        </w:rPr>
        <w:t>En by med brug for alle, og en by i vækst med et stærkt erhvervsliv</w:t>
      </w:r>
      <w:r w:rsidRPr="00C768C7">
        <w:t xml:space="preserve"> </w:t>
      </w:r>
    </w:p>
    <w:p w14:paraId="497FE84D" w14:textId="7E03949B" w:rsidR="00D079B7" w:rsidRPr="00C768C7" w:rsidRDefault="00D079B7" w:rsidP="00D079B7">
      <w:pPr>
        <w:pStyle w:val="Listeafsnit"/>
        <w:numPr>
          <w:ilvl w:val="0"/>
          <w:numId w:val="34"/>
        </w:numPr>
      </w:pPr>
      <w:r w:rsidRPr="00C768C7">
        <w:rPr>
          <w:i/>
        </w:rPr>
        <w:t>En bæredygtig by med gode by</w:t>
      </w:r>
      <w:r w:rsidR="00C6736F">
        <w:rPr>
          <w:i/>
        </w:rPr>
        <w:t>-</w:t>
      </w:r>
      <w:r w:rsidRPr="00C768C7">
        <w:rPr>
          <w:i/>
        </w:rPr>
        <w:t xml:space="preserve"> og lokalmiljøer</w:t>
      </w:r>
    </w:p>
    <w:p w14:paraId="4AFF9D20" w14:textId="77777777" w:rsidR="00D079B7" w:rsidRPr="00C768C7" w:rsidRDefault="00D079B7" w:rsidP="00D079B7">
      <w:pPr>
        <w:pStyle w:val="Listeafsnit"/>
        <w:numPr>
          <w:ilvl w:val="0"/>
          <w:numId w:val="34"/>
        </w:numPr>
      </w:pPr>
      <w:r w:rsidRPr="00C768C7">
        <w:rPr>
          <w:i/>
        </w:rPr>
        <w:t>En by med fællesskab og medborgerskab</w:t>
      </w:r>
    </w:p>
    <w:p w14:paraId="4B3BB595" w14:textId="48F75784" w:rsidR="00D079B7" w:rsidRPr="00C768C7" w:rsidRDefault="00D079B7" w:rsidP="00D079B7">
      <w:pPr>
        <w:pStyle w:val="Listeafsnit"/>
        <w:numPr>
          <w:ilvl w:val="0"/>
          <w:numId w:val="34"/>
        </w:numPr>
      </w:pPr>
      <w:r w:rsidRPr="00C768C7">
        <w:rPr>
          <w:i/>
        </w:rPr>
        <w:t>En by, hvor alle er sunde og trives</w:t>
      </w:r>
    </w:p>
    <w:p w14:paraId="00CFD32B" w14:textId="5C0B8D05" w:rsidR="008622FB" w:rsidRDefault="00052E90" w:rsidP="00D079B7">
      <w:pPr>
        <w:rPr>
          <w:color w:val="auto"/>
        </w:rPr>
      </w:pPr>
      <w:r>
        <w:rPr>
          <w:color w:val="auto"/>
        </w:rPr>
        <w:t xml:space="preserve">De fire fokusområder </w:t>
      </w:r>
      <w:r w:rsidR="00094CD3">
        <w:rPr>
          <w:color w:val="auto"/>
        </w:rPr>
        <w:t xml:space="preserve">tager afsæt i </w:t>
      </w:r>
      <w:r>
        <w:rPr>
          <w:color w:val="auto"/>
        </w:rPr>
        <w:t xml:space="preserve">Aarhusmålene, som byrådet arbejder ud fra. </w:t>
      </w:r>
      <w:r w:rsidR="00D079B7" w:rsidRPr="00C768C7">
        <w:rPr>
          <w:color w:val="auto"/>
        </w:rPr>
        <w:t>Under hvert fokusområde er der formuleret konkrete mål og indsatser</w:t>
      </w:r>
      <w:r w:rsidR="00A11871">
        <w:rPr>
          <w:color w:val="auto"/>
        </w:rPr>
        <w:t xml:space="preserve"> samt effektmål</w:t>
      </w:r>
      <w:r w:rsidR="008622FB">
        <w:rPr>
          <w:color w:val="auto"/>
        </w:rPr>
        <w:t>.</w:t>
      </w:r>
      <w:r w:rsidR="00A11871">
        <w:rPr>
          <w:color w:val="auto"/>
        </w:rPr>
        <w:t xml:space="preserve"> </w:t>
      </w:r>
    </w:p>
    <w:p w14:paraId="5618FDF6" w14:textId="77777777" w:rsidR="009D78A6" w:rsidRDefault="0018446C" w:rsidP="00D079B7">
      <w:pPr>
        <w:rPr>
          <w:color w:val="auto"/>
        </w:rPr>
      </w:pPr>
      <w:r w:rsidRPr="00C768C7">
        <w:rPr>
          <w:color w:val="auto"/>
        </w:rPr>
        <w:t>Handicappolitikken berører alle kommunens ansvarsområder og går på tværs af alle magistratsafdelinger</w:t>
      </w:r>
      <w:r>
        <w:rPr>
          <w:color w:val="auto"/>
        </w:rPr>
        <w:t xml:space="preserve"> og skal medtænkes </w:t>
      </w:r>
      <w:r w:rsidRPr="0018446C">
        <w:rPr>
          <w:color w:val="auto"/>
        </w:rPr>
        <w:t>i kommunens arbejde og beslutninger</w:t>
      </w:r>
      <w:r w:rsidR="009D78A6">
        <w:rPr>
          <w:color w:val="auto"/>
        </w:rPr>
        <w:t>.</w:t>
      </w:r>
    </w:p>
    <w:p w14:paraId="4CB1F09E" w14:textId="25C9C2DF" w:rsidR="00D079B7" w:rsidRDefault="00052E90" w:rsidP="00D079B7">
      <w:pPr>
        <w:rPr>
          <w:color w:val="auto"/>
        </w:rPr>
      </w:pPr>
      <w:r w:rsidRPr="00AB6BB1">
        <w:rPr>
          <w:color w:val="auto"/>
        </w:rPr>
        <w:t xml:space="preserve">Kommunens </w:t>
      </w:r>
      <w:r w:rsidR="008622FB" w:rsidRPr="00AB6BB1">
        <w:rPr>
          <w:color w:val="auto"/>
        </w:rPr>
        <w:t>enkelte magistratsafdelinger skal implementere handicappolitikken og lave handleplaner for hvilke indsatser</w:t>
      </w:r>
      <w:r w:rsidRPr="00AB6BB1">
        <w:rPr>
          <w:color w:val="auto"/>
        </w:rPr>
        <w:t>,</w:t>
      </w:r>
      <w:r w:rsidR="008622FB" w:rsidRPr="00AB6BB1">
        <w:rPr>
          <w:color w:val="auto"/>
        </w:rPr>
        <w:t xml:space="preserve"> der igangsættes for at nå målene. </w:t>
      </w:r>
      <w:r w:rsidRPr="00AB6BB1">
        <w:rPr>
          <w:color w:val="auto"/>
        </w:rPr>
        <w:t xml:space="preserve">Magistratsafdelingerne afrapporterer de </w:t>
      </w:r>
      <w:r w:rsidR="008622FB" w:rsidRPr="00AB6BB1">
        <w:rPr>
          <w:color w:val="auto"/>
        </w:rPr>
        <w:t xml:space="preserve">underliggende mål </w:t>
      </w:r>
      <w:r w:rsidR="006D5FF9" w:rsidRPr="00AB6BB1">
        <w:rPr>
          <w:color w:val="auto"/>
        </w:rPr>
        <w:t>midtvejs</w:t>
      </w:r>
      <w:r w:rsidR="008622FB" w:rsidRPr="00AB6BB1">
        <w:rPr>
          <w:color w:val="auto"/>
        </w:rPr>
        <w:t>.</w:t>
      </w:r>
      <w:r w:rsidRPr="00AB6BB1">
        <w:rPr>
          <w:color w:val="auto"/>
        </w:rPr>
        <w:t xml:space="preserve"> Efter to år evalueres </w:t>
      </w:r>
      <w:r w:rsidR="00CF1DA0">
        <w:rPr>
          <w:color w:val="auto"/>
        </w:rPr>
        <w:t>h</w:t>
      </w:r>
      <w:r w:rsidRPr="00AB6BB1">
        <w:rPr>
          <w:color w:val="auto"/>
        </w:rPr>
        <w:t xml:space="preserve">andicappolitikken </w:t>
      </w:r>
      <w:r w:rsidR="00160851" w:rsidRPr="00AB6BB1">
        <w:rPr>
          <w:color w:val="auto"/>
        </w:rPr>
        <w:t>på de</w:t>
      </w:r>
      <w:r w:rsidR="00AB6BB1" w:rsidRPr="00AB6BB1">
        <w:rPr>
          <w:color w:val="auto"/>
        </w:rPr>
        <w:t xml:space="preserve"> opstillede effektmål </w:t>
      </w:r>
      <w:r w:rsidRPr="00AB6BB1">
        <w:rPr>
          <w:color w:val="auto"/>
        </w:rPr>
        <w:t>og afrapporteres til Byrådet.</w:t>
      </w:r>
    </w:p>
    <w:p w14:paraId="65FCCFF9" w14:textId="43B3BC83" w:rsidR="00052E90" w:rsidRPr="00B03F6F" w:rsidRDefault="00236748" w:rsidP="00052E90">
      <w:pPr>
        <w:rPr>
          <w:rFonts w:cs="Times New Roman"/>
          <w:color w:val="auto"/>
        </w:rPr>
      </w:pPr>
      <w:r>
        <w:rPr>
          <w:rFonts w:cs="Times New Roman"/>
          <w:color w:val="auto"/>
        </w:rPr>
        <w:t>Handicappolitikken skal være tilgængelig for alle. D</w:t>
      </w:r>
      <w:r w:rsidR="00052E90">
        <w:rPr>
          <w:rFonts w:cs="Times New Roman"/>
          <w:color w:val="auto"/>
        </w:rPr>
        <w:t>erfor</w:t>
      </w:r>
      <w:r w:rsidR="00052E90" w:rsidRPr="00B03F6F">
        <w:rPr>
          <w:rFonts w:cs="Times New Roman"/>
          <w:color w:val="auto"/>
        </w:rPr>
        <w:t xml:space="preserve"> findes den i tre versioner</w:t>
      </w:r>
      <w:r w:rsidR="00052E90">
        <w:rPr>
          <w:rFonts w:cs="Times New Roman"/>
          <w:color w:val="auto"/>
        </w:rPr>
        <w:t>:</w:t>
      </w:r>
      <w:r w:rsidR="00052E90" w:rsidRPr="00B03F6F">
        <w:rPr>
          <w:rFonts w:cs="Times New Roman"/>
          <w:color w:val="auto"/>
        </w:rPr>
        <w:t xml:space="preserve"> </w:t>
      </w:r>
      <w:r w:rsidR="00052E90">
        <w:rPr>
          <w:rFonts w:cs="Times New Roman"/>
          <w:color w:val="auto"/>
        </w:rPr>
        <w:t xml:space="preserve">som </w:t>
      </w:r>
      <w:r w:rsidR="00052E90" w:rsidRPr="00B03F6F">
        <w:rPr>
          <w:rFonts w:cs="Times New Roman"/>
          <w:color w:val="auto"/>
        </w:rPr>
        <w:t xml:space="preserve">tekst, </w:t>
      </w:r>
      <w:r w:rsidR="00052E90">
        <w:rPr>
          <w:rFonts w:cs="Times New Roman"/>
          <w:color w:val="auto"/>
        </w:rPr>
        <w:t xml:space="preserve">som </w:t>
      </w:r>
      <w:r w:rsidR="00052E90" w:rsidRPr="00B03F6F">
        <w:rPr>
          <w:rFonts w:cs="Times New Roman"/>
          <w:color w:val="auto"/>
        </w:rPr>
        <w:t xml:space="preserve">tegning </w:t>
      </w:r>
      <w:r w:rsidR="00052E90">
        <w:rPr>
          <w:rFonts w:cs="Times New Roman"/>
          <w:color w:val="auto"/>
        </w:rPr>
        <w:t>og</w:t>
      </w:r>
      <w:r w:rsidR="00052E90" w:rsidRPr="00B03F6F">
        <w:rPr>
          <w:rFonts w:cs="Times New Roman"/>
          <w:color w:val="auto"/>
        </w:rPr>
        <w:t xml:space="preserve"> </w:t>
      </w:r>
      <w:r w:rsidR="00052E90">
        <w:rPr>
          <w:rFonts w:cs="Times New Roman"/>
          <w:color w:val="auto"/>
        </w:rPr>
        <w:t xml:space="preserve">som </w:t>
      </w:r>
      <w:r w:rsidR="00052E90" w:rsidRPr="00B03F6F">
        <w:rPr>
          <w:rFonts w:cs="Times New Roman"/>
          <w:color w:val="auto"/>
        </w:rPr>
        <w:t>lydbog.</w:t>
      </w:r>
    </w:p>
    <w:p w14:paraId="2EC36085" w14:textId="77777777" w:rsidR="00052E90" w:rsidRDefault="00052E90" w:rsidP="00052E90">
      <w:pPr>
        <w:rPr>
          <w:rFonts w:cs="Times New Roman"/>
          <w:color w:val="auto"/>
        </w:rPr>
      </w:pPr>
      <w:r w:rsidRPr="0004190A">
        <w:rPr>
          <w:rFonts w:cs="Times New Roman"/>
          <w:color w:val="auto"/>
        </w:rPr>
        <w:t>Det kræver engagement og gåpåmod at føre politikken ud i virkeligheden.</w:t>
      </w:r>
      <w:r>
        <w:rPr>
          <w:rFonts w:cs="Times New Roman"/>
          <w:color w:val="auto"/>
        </w:rPr>
        <w:t xml:space="preserve"> Handicappolitikken er hele Aarhus Kommunes politik, og derfor </w:t>
      </w:r>
      <w:r w:rsidRPr="0004190A">
        <w:rPr>
          <w:rFonts w:cs="Times New Roman"/>
          <w:color w:val="auto"/>
        </w:rPr>
        <w:t>invi</w:t>
      </w:r>
      <w:r>
        <w:rPr>
          <w:rFonts w:cs="Times New Roman"/>
          <w:color w:val="auto"/>
        </w:rPr>
        <w:t>teres</w:t>
      </w:r>
      <w:r w:rsidRPr="0004190A">
        <w:rPr>
          <w:rFonts w:cs="Times New Roman"/>
          <w:color w:val="auto"/>
        </w:rPr>
        <w:t xml:space="preserve"> alle aarhusianere til at være en del af dette</w:t>
      </w:r>
      <w:r>
        <w:rPr>
          <w:rFonts w:cs="Times New Roman"/>
          <w:color w:val="auto"/>
        </w:rPr>
        <w:t xml:space="preserve"> arbejde. </w:t>
      </w:r>
    </w:p>
    <w:p w14:paraId="185A98B9" w14:textId="77777777" w:rsidR="00052E90" w:rsidRDefault="00052E90" w:rsidP="00052E90">
      <w:pPr>
        <w:rPr>
          <w:rFonts w:asciiTheme="majorHAnsi" w:eastAsiaTheme="majorEastAsia" w:hAnsiTheme="majorHAnsi" w:cstheme="majorBidi"/>
          <w:color w:val="auto"/>
          <w:kern w:val="28"/>
          <w:sz w:val="60"/>
        </w:rPr>
      </w:pPr>
      <w:r>
        <w:rPr>
          <w:rFonts w:cs="Times New Roman"/>
          <w:color w:val="auto"/>
        </w:rPr>
        <w:t xml:space="preserve">God </w:t>
      </w:r>
      <w:proofErr w:type="spellStart"/>
      <w:r>
        <w:rPr>
          <w:rFonts w:cs="Times New Roman"/>
          <w:color w:val="auto"/>
        </w:rPr>
        <w:t>arbejdslyst</w:t>
      </w:r>
      <w:proofErr w:type="spellEnd"/>
      <w:r>
        <w:rPr>
          <w:rFonts w:cs="Times New Roman"/>
          <w:color w:val="auto"/>
        </w:rPr>
        <w:t>!</w:t>
      </w:r>
    </w:p>
    <w:p w14:paraId="5408691D" w14:textId="77777777" w:rsidR="00052E90" w:rsidRPr="00C768C7" w:rsidRDefault="00052E90" w:rsidP="00D079B7">
      <w:pPr>
        <w:rPr>
          <w:color w:val="auto"/>
        </w:rPr>
      </w:pPr>
    </w:p>
    <w:p w14:paraId="65BC0A91" w14:textId="79EE50F6" w:rsidR="00F55537" w:rsidRDefault="00F55537">
      <w:pPr>
        <w:rPr>
          <w:color w:val="auto"/>
        </w:rPr>
      </w:pPr>
      <w:r>
        <w:rPr>
          <w:color w:val="auto"/>
        </w:rPr>
        <w:br w:type="page"/>
      </w:r>
    </w:p>
    <w:p w14:paraId="18718117" w14:textId="5CADEC21" w:rsidR="002F7254" w:rsidRDefault="00052E90" w:rsidP="0012680A">
      <w:pPr>
        <w:pStyle w:val="Overskrift1"/>
      </w:pPr>
      <w:bookmarkStart w:id="5" w:name="_Toc5359691"/>
      <w:r w:rsidRPr="0012680A">
        <w:lastRenderedPageBreak/>
        <w:t>V</w:t>
      </w:r>
      <w:r w:rsidR="002F7254" w:rsidRPr="0012680A">
        <w:t>ision</w:t>
      </w:r>
      <w:bookmarkEnd w:id="5"/>
      <w:r w:rsidR="002F7254">
        <w:t xml:space="preserve"> </w:t>
      </w:r>
    </w:p>
    <w:p w14:paraId="5B0F9812" w14:textId="332B4C97" w:rsidR="00052E90" w:rsidRDefault="00052E90" w:rsidP="00312D0E">
      <w:pPr>
        <w:rPr>
          <w:color w:val="auto"/>
        </w:rPr>
      </w:pPr>
      <w:r>
        <w:rPr>
          <w:color w:val="auto"/>
        </w:rPr>
        <w:t>V</w:t>
      </w:r>
      <w:r w:rsidR="00F55537" w:rsidRPr="00F55537">
        <w:rPr>
          <w:color w:val="auto"/>
        </w:rPr>
        <w:t>isionen for Aarhus Kommunes handicappolitik 2019-2023 tager afsæt i Fortællingen om Aarhus og Aarhusmålene</w:t>
      </w:r>
      <w:r>
        <w:rPr>
          <w:color w:val="auto"/>
        </w:rPr>
        <w:t xml:space="preserve"> og afspejler kommunens overordnede vision: </w:t>
      </w:r>
    </w:p>
    <w:p w14:paraId="323D271C" w14:textId="24A4D674" w:rsidR="001257F8" w:rsidRDefault="00F55537" w:rsidP="00052E90">
      <w:pPr>
        <w:rPr>
          <w:color w:val="auto"/>
        </w:rPr>
      </w:pPr>
      <w:r w:rsidRPr="00F55537">
        <w:rPr>
          <w:color w:val="auto"/>
        </w:rPr>
        <w:t xml:space="preserve">Aarhus skal være en </w:t>
      </w:r>
      <w:r w:rsidR="00312D0E">
        <w:rPr>
          <w:color w:val="auto"/>
        </w:rPr>
        <w:t>god by for alle</w:t>
      </w:r>
      <w:r w:rsidRPr="00F55537">
        <w:rPr>
          <w:color w:val="auto"/>
        </w:rPr>
        <w:t xml:space="preserve">, </w:t>
      </w:r>
      <w:r w:rsidR="00052E90">
        <w:rPr>
          <w:color w:val="auto"/>
        </w:rPr>
        <w:t>og</w:t>
      </w:r>
      <w:r w:rsidR="00052E90" w:rsidRPr="00F55537">
        <w:rPr>
          <w:color w:val="auto"/>
        </w:rPr>
        <w:t xml:space="preserve"> </w:t>
      </w:r>
      <w:r w:rsidRPr="00F55537">
        <w:rPr>
          <w:color w:val="auto"/>
        </w:rPr>
        <w:t xml:space="preserve">borgere med handicap </w:t>
      </w:r>
      <w:r w:rsidR="00052E90">
        <w:rPr>
          <w:color w:val="auto"/>
        </w:rPr>
        <w:t>skal deltage</w:t>
      </w:r>
      <w:r w:rsidR="00052E90" w:rsidRPr="00F55537">
        <w:rPr>
          <w:color w:val="auto"/>
        </w:rPr>
        <w:t xml:space="preserve"> </w:t>
      </w:r>
      <w:r w:rsidRPr="00F55537">
        <w:rPr>
          <w:color w:val="auto"/>
        </w:rPr>
        <w:t xml:space="preserve">aktivt i samfundslivet og bidrage </w:t>
      </w:r>
      <w:r w:rsidR="00052E90">
        <w:rPr>
          <w:color w:val="auto"/>
        </w:rPr>
        <w:t>i det omfang, det er muligt</w:t>
      </w:r>
      <w:r w:rsidRPr="00F55537">
        <w:rPr>
          <w:color w:val="auto"/>
        </w:rPr>
        <w:t>. Alle borgere har ressourcer og evner, der kan bruges til at skabe et godt og selvstændigt liv. Borgeren skal have mulighed for at tage ansvar for eget liv, samtidig med at vi i fællesskab skal hjælpe dem der har brug for det. Borgere med handicap skal opleve at have de samme rettigheder og pligter som alle andre borgere. Der skal være plads til forskellighed og mangfoldighed i fællesskabet.</w:t>
      </w:r>
      <w:r w:rsidR="002F7254">
        <w:rPr>
          <w:color w:val="auto"/>
        </w:rPr>
        <w:t xml:space="preserve"> </w:t>
      </w:r>
    </w:p>
    <w:p w14:paraId="178B9D48" w14:textId="7124AD4C" w:rsidR="00F55537" w:rsidRDefault="002F7254" w:rsidP="00F55537">
      <w:pPr>
        <w:rPr>
          <w:color w:val="auto"/>
        </w:rPr>
      </w:pPr>
      <w:r>
        <w:rPr>
          <w:color w:val="auto"/>
        </w:rPr>
        <w:t xml:space="preserve">Aarhus Kommune har </w:t>
      </w:r>
      <w:r w:rsidR="00052E90">
        <w:rPr>
          <w:color w:val="auto"/>
        </w:rPr>
        <w:t xml:space="preserve">et </w:t>
      </w:r>
      <w:r>
        <w:rPr>
          <w:color w:val="auto"/>
        </w:rPr>
        <w:t>særlig</w:t>
      </w:r>
      <w:r w:rsidR="00052E90">
        <w:rPr>
          <w:color w:val="auto"/>
        </w:rPr>
        <w:t>t</w:t>
      </w:r>
      <w:r>
        <w:rPr>
          <w:color w:val="auto"/>
        </w:rPr>
        <w:t xml:space="preserve"> fokus på god tilgængelighed, da dette er en forudsætning</w:t>
      </w:r>
      <w:r w:rsidR="00312D0E">
        <w:rPr>
          <w:color w:val="auto"/>
        </w:rPr>
        <w:t xml:space="preserve"> for at alle kan deltage i fællesskaber og samfundslivet.</w:t>
      </w:r>
    </w:p>
    <w:p w14:paraId="7DD9FD0F" w14:textId="1B48C09D" w:rsidR="001257F8" w:rsidRPr="00F55537" w:rsidRDefault="001257F8" w:rsidP="00F55537">
      <w:pPr>
        <w:rPr>
          <w:color w:val="auto"/>
        </w:rPr>
      </w:pPr>
      <w:r w:rsidRPr="001257F8">
        <w:rPr>
          <w:color w:val="auto"/>
        </w:rPr>
        <w:t xml:space="preserve">Aarhus Kommune vil være en foregangskommune på handicapområdet og vil søge om at blive Europæisk </w:t>
      </w:r>
      <w:proofErr w:type="spellStart"/>
      <w:r w:rsidRPr="0041233B">
        <w:rPr>
          <w:color w:val="auto"/>
        </w:rPr>
        <w:t>Tilgængeligheds</w:t>
      </w:r>
      <w:r w:rsidR="00052E90" w:rsidRPr="0041233B">
        <w:rPr>
          <w:color w:val="auto"/>
        </w:rPr>
        <w:t>b</w:t>
      </w:r>
      <w:r w:rsidRPr="0041233B">
        <w:rPr>
          <w:color w:val="auto"/>
        </w:rPr>
        <w:t>y</w:t>
      </w:r>
      <w:proofErr w:type="spellEnd"/>
      <w:r w:rsidRPr="001257F8">
        <w:rPr>
          <w:color w:val="auto"/>
        </w:rPr>
        <w:t xml:space="preserve"> inden 2023.</w:t>
      </w:r>
    </w:p>
    <w:p w14:paraId="50E8E38B" w14:textId="23C11625" w:rsidR="00312D0E" w:rsidRDefault="00F55537" w:rsidP="00F55537">
      <w:pPr>
        <w:rPr>
          <w:color w:val="auto"/>
        </w:rPr>
      </w:pPr>
      <w:r w:rsidRPr="00F55537">
        <w:rPr>
          <w:color w:val="auto"/>
        </w:rPr>
        <w:t>Handicapområdet udvikler sig hele tiden, og nye udfordringer kræver nye løsninger. Handi</w:t>
      </w:r>
      <w:r w:rsidR="00C6736F">
        <w:rPr>
          <w:color w:val="auto"/>
        </w:rPr>
        <w:t>c</w:t>
      </w:r>
      <w:r w:rsidRPr="00F55537">
        <w:rPr>
          <w:color w:val="auto"/>
        </w:rPr>
        <w:t>appolitikken danner en fast ramme omkring målene</w:t>
      </w:r>
      <w:r w:rsidR="00C6736F">
        <w:rPr>
          <w:color w:val="auto"/>
        </w:rPr>
        <w:t>,</w:t>
      </w:r>
      <w:r w:rsidRPr="00F55537">
        <w:rPr>
          <w:color w:val="auto"/>
        </w:rPr>
        <w:t xml:space="preserve"> men giver samtidig plads til at udvikle og innovere nye og mere effektive måder at arbejde på. Politikken skal styrke samarbejdet på tværs af Aarhus Kommune. </w:t>
      </w:r>
    </w:p>
    <w:p w14:paraId="621D9DA2" w14:textId="3D8FC0BD" w:rsidR="00F55537" w:rsidRPr="00F55537" w:rsidRDefault="00F55537" w:rsidP="00F55537">
      <w:pPr>
        <w:rPr>
          <w:color w:val="auto"/>
        </w:rPr>
      </w:pPr>
      <w:r w:rsidRPr="00F55537">
        <w:rPr>
          <w:color w:val="auto"/>
        </w:rPr>
        <w:t xml:space="preserve">Udmøntningen af handicappolitikken skal bidrage til at øge sammenhængskraften i Aarhus på tværs af forskellige grupper af borgere og organisationer. Dette skal lede hen imod en fælles forståelse af rettigheder og pligter, så alle bidrager til visionen </w:t>
      </w:r>
      <w:r w:rsidR="00052E90">
        <w:rPr>
          <w:color w:val="auto"/>
        </w:rPr>
        <w:t>–</w:t>
      </w:r>
      <w:r w:rsidRPr="00F55537">
        <w:rPr>
          <w:color w:val="auto"/>
        </w:rPr>
        <w:t xml:space="preserve"> </w:t>
      </w:r>
      <w:r w:rsidR="00052E90">
        <w:rPr>
          <w:color w:val="auto"/>
        </w:rPr>
        <w:t>”</w:t>
      </w:r>
      <w:r w:rsidRPr="00F55537">
        <w:rPr>
          <w:color w:val="auto"/>
        </w:rPr>
        <w:t>Aarhus - en god by for alle</w:t>
      </w:r>
      <w:r w:rsidR="00052E90">
        <w:rPr>
          <w:color w:val="auto"/>
        </w:rPr>
        <w:t>”</w:t>
      </w:r>
      <w:r w:rsidRPr="00F55537">
        <w:rPr>
          <w:color w:val="auto"/>
        </w:rPr>
        <w:t xml:space="preserve">. </w:t>
      </w:r>
    </w:p>
    <w:p w14:paraId="263D20C0" w14:textId="24181520" w:rsidR="00312D0E" w:rsidRDefault="00F55537" w:rsidP="00F55537">
      <w:pPr>
        <w:rPr>
          <w:color w:val="auto"/>
        </w:rPr>
      </w:pPr>
      <w:r w:rsidRPr="00F55537">
        <w:rPr>
          <w:color w:val="auto"/>
        </w:rPr>
        <w:t xml:space="preserve">Overordnet bygger handicappolitikken på </w:t>
      </w:r>
      <w:r w:rsidR="00AF3049" w:rsidRPr="00AF3049">
        <w:rPr>
          <w:color w:val="auto"/>
        </w:rPr>
        <w:t>Aarhus Kommunes fælles menneskesyn, som er uddybet i næste afsnit.</w:t>
      </w:r>
      <w:r w:rsidR="007339F9">
        <w:rPr>
          <w:color w:val="auto"/>
        </w:rPr>
        <w:t xml:space="preserve"> </w:t>
      </w:r>
      <w:r w:rsidR="007339F9" w:rsidRPr="007339F9">
        <w:rPr>
          <w:color w:val="auto"/>
        </w:rPr>
        <w:t xml:space="preserve">Desuden bygger politikken </w:t>
      </w:r>
      <w:r w:rsidR="007339F9">
        <w:rPr>
          <w:color w:val="auto"/>
        </w:rPr>
        <w:t xml:space="preserve">på </w:t>
      </w:r>
      <w:r w:rsidRPr="00F55537">
        <w:rPr>
          <w:color w:val="auto"/>
        </w:rPr>
        <w:t>FN’s handicapkonvention</w:t>
      </w:r>
      <w:r w:rsidR="00312D0E">
        <w:rPr>
          <w:color w:val="auto"/>
        </w:rPr>
        <w:t xml:space="preserve">, </w:t>
      </w:r>
      <w:r w:rsidR="001A6C16">
        <w:rPr>
          <w:color w:val="auto"/>
        </w:rPr>
        <w:t>som der er henvisninger til i bilagsafsnittet</w:t>
      </w:r>
      <w:r w:rsidR="00312D0E">
        <w:rPr>
          <w:color w:val="auto"/>
        </w:rPr>
        <w:t xml:space="preserve">. </w:t>
      </w:r>
    </w:p>
    <w:p w14:paraId="46A4E9F9" w14:textId="13B17389" w:rsidR="00F55537" w:rsidRPr="00C768C7" w:rsidRDefault="00F55537" w:rsidP="00F55537">
      <w:pPr>
        <w:rPr>
          <w:color w:val="auto"/>
        </w:rPr>
      </w:pPr>
      <w:r w:rsidRPr="00F55537">
        <w:rPr>
          <w:color w:val="auto"/>
        </w:rPr>
        <w:t>Vi har en bevidst holdning til, hvordan vi møder borger</w:t>
      </w:r>
      <w:r w:rsidR="00C6736F">
        <w:rPr>
          <w:color w:val="auto"/>
        </w:rPr>
        <w:t>n</w:t>
      </w:r>
      <w:r w:rsidRPr="00F55537">
        <w:rPr>
          <w:color w:val="auto"/>
        </w:rPr>
        <w:t>e – konkret udtrykt i kommunens TRE værdier: Troværdighed, Respekt og Engagement.</w:t>
      </w:r>
    </w:p>
    <w:p w14:paraId="5CAD68AD" w14:textId="26A8967A" w:rsidR="00896A02" w:rsidRDefault="00896A02" w:rsidP="00896A02">
      <w:pPr>
        <w:rPr>
          <w:color w:val="auto"/>
        </w:rPr>
      </w:pPr>
    </w:p>
    <w:p w14:paraId="03958CF8" w14:textId="7C4D075C" w:rsidR="00896A02" w:rsidRPr="0004190A" w:rsidRDefault="00896A02" w:rsidP="00896A02">
      <w:pPr>
        <w:rPr>
          <w:rFonts w:cs="Times New Roman"/>
          <w:color w:val="auto"/>
        </w:rPr>
      </w:pPr>
    </w:p>
    <w:p w14:paraId="1B4DAA96" w14:textId="77777777" w:rsidR="00896A02" w:rsidRPr="0004190A" w:rsidRDefault="00896A02" w:rsidP="00896A02">
      <w:pPr>
        <w:pStyle w:val="Kontaktoplysninger"/>
        <w:jc w:val="left"/>
        <w:rPr>
          <w:color w:val="auto"/>
        </w:rPr>
      </w:pPr>
    </w:p>
    <w:p w14:paraId="5968154C" w14:textId="77777777" w:rsidR="00F55537" w:rsidRDefault="00F55537" w:rsidP="00E41CA3">
      <w:pPr>
        <w:pStyle w:val="Titel"/>
        <w:jc w:val="left"/>
        <w:rPr>
          <w:color w:val="auto"/>
          <w:szCs w:val="60"/>
        </w:rPr>
      </w:pPr>
    </w:p>
    <w:p w14:paraId="6142C38F" w14:textId="6F1218AA" w:rsidR="005F659A" w:rsidRDefault="005F659A" w:rsidP="00667573">
      <w:pPr>
        <w:rPr>
          <w:rFonts w:asciiTheme="majorHAnsi" w:eastAsiaTheme="majorEastAsia" w:hAnsiTheme="majorHAnsi" w:cstheme="majorBidi"/>
          <w:color w:val="auto"/>
          <w:kern w:val="28"/>
          <w:sz w:val="60"/>
        </w:rPr>
      </w:pPr>
      <w:r>
        <w:rPr>
          <w:color w:val="auto"/>
        </w:rPr>
        <w:br w:type="page"/>
      </w:r>
    </w:p>
    <w:p w14:paraId="563252E1" w14:textId="040C270D" w:rsidR="00E23861" w:rsidRPr="00B207EB" w:rsidRDefault="00E23861" w:rsidP="001A7CD8">
      <w:pPr>
        <w:pStyle w:val="Overskrift1"/>
      </w:pPr>
      <w:bookmarkStart w:id="6" w:name="_Toc5359692"/>
      <w:r w:rsidRPr="00B207EB">
        <w:lastRenderedPageBreak/>
        <w:t>Vores fælles menneskesyn</w:t>
      </w:r>
      <w:bookmarkEnd w:id="6"/>
    </w:p>
    <w:p w14:paraId="327FEE79" w14:textId="77777777" w:rsidR="00D90C38" w:rsidRPr="00935320" w:rsidRDefault="00D90C38" w:rsidP="00E23861">
      <w:pPr>
        <w:rPr>
          <w:color w:val="auto"/>
        </w:rPr>
      </w:pPr>
    </w:p>
    <w:p w14:paraId="63A265D7" w14:textId="2D04DB74" w:rsidR="00E23861" w:rsidRPr="00935320" w:rsidRDefault="00E23861" w:rsidP="00E23861">
      <w:pPr>
        <w:rPr>
          <w:color w:val="auto"/>
        </w:rPr>
      </w:pPr>
      <w:r w:rsidRPr="00935320">
        <w:rPr>
          <w:color w:val="auto"/>
        </w:rPr>
        <w:t xml:space="preserve">I Aarhus </w:t>
      </w:r>
      <w:r w:rsidR="00C6736F">
        <w:rPr>
          <w:color w:val="auto"/>
        </w:rPr>
        <w:t>K</w:t>
      </w:r>
      <w:r w:rsidRPr="00935320">
        <w:rPr>
          <w:color w:val="auto"/>
        </w:rPr>
        <w:t xml:space="preserve">ommune tror vi på, at alle mennesker har ressourcer og muligheder i livet. </w:t>
      </w:r>
    </w:p>
    <w:p w14:paraId="29056319" w14:textId="6EFEAC75" w:rsidR="00E23861" w:rsidRPr="00935320" w:rsidRDefault="00E23861" w:rsidP="00E23861">
      <w:pPr>
        <w:rPr>
          <w:color w:val="auto"/>
        </w:rPr>
      </w:pPr>
      <w:r w:rsidRPr="00935320">
        <w:rPr>
          <w:color w:val="auto"/>
        </w:rPr>
        <w:t xml:space="preserve">Det har stor betydning for personlig livskvalitet, at man trives og kan bestemme over </w:t>
      </w:r>
      <w:r w:rsidR="00D10598">
        <w:rPr>
          <w:color w:val="auto"/>
        </w:rPr>
        <w:t xml:space="preserve">sit </w:t>
      </w:r>
      <w:r w:rsidRPr="00935320">
        <w:rPr>
          <w:color w:val="auto"/>
        </w:rPr>
        <w:t xml:space="preserve">eget liv. Derfor tager vi udgangspunkt i borgerens håb og drømme for fremtiden, hvor mange ønsker at bidrage og være en del af fællesskabet. Udvikling, læring og personlige ressourcer er i fokus, så </w:t>
      </w:r>
      <w:r w:rsidR="00D10598">
        <w:rPr>
          <w:color w:val="auto"/>
        </w:rPr>
        <w:t xml:space="preserve">borgeren får de bedste muligheder </w:t>
      </w:r>
      <w:r w:rsidRPr="00935320">
        <w:rPr>
          <w:color w:val="auto"/>
        </w:rPr>
        <w:t xml:space="preserve">for at mestre </w:t>
      </w:r>
      <w:r w:rsidR="00D10598">
        <w:rPr>
          <w:color w:val="auto"/>
        </w:rPr>
        <w:t>sit liv</w:t>
      </w:r>
      <w:r w:rsidRPr="00935320">
        <w:rPr>
          <w:color w:val="auto"/>
        </w:rPr>
        <w:t xml:space="preserve">. </w:t>
      </w:r>
    </w:p>
    <w:p w14:paraId="76DCC264" w14:textId="6DAF2DE4" w:rsidR="00E23861" w:rsidRPr="00935320" w:rsidRDefault="00E23861" w:rsidP="00E23861">
      <w:pPr>
        <w:rPr>
          <w:color w:val="auto"/>
        </w:rPr>
      </w:pPr>
      <w:r w:rsidRPr="00935320">
        <w:rPr>
          <w:noProof/>
          <w:color w:val="auto"/>
        </w:rPr>
        <w:drawing>
          <wp:inline distT="0" distB="0" distL="0" distR="0" wp14:anchorId="4B34CF93" wp14:editId="6282B3FC">
            <wp:extent cx="4986655" cy="1868831"/>
            <wp:effectExtent l="0" t="0" r="0" b="0"/>
            <wp:docPr id="1" name="Diagram 1">
              <a:extLst xmlns:a="http://schemas.openxmlformats.org/drawingml/2006/main">
                <a:ext uri="{FF2B5EF4-FFF2-40B4-BE49-F238E27FC236}">
                  <a16:creationId xmlns:a16="http://schemas.microsoft.com/office/drawing/2014/main" id="{DC407601-3464-444B-B8E8-4C1D0F85BA52}"/>
                </a:ext>
              </a:extLst>
            </wp:docPr>
            <wp:cNvGraphicFramePr>
              <a:graphicFrameLocks xmlns:a="http://schemas.openxmlformats.org/drawingml/2006/main" noChangeAspect="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33150EEF" w14:textId="44827453" w:rsidR="00E23861" w:rsidRPr="00935320" w:rsidRDefault="00E23861" w:rsidP="00E23861">
      <w:pPr>
        <w:rPr>
          <w:color w:val="auto"/>
        </w:rPr>
      </w:pPr>
      <w:r w:rsidRPr="00935320">
        <w:rPr>
          <w:color w:val="auto"/>
        </w:rPr>
        <w:t xml:space="preserve">Udvikling og læring </w:t>
      </w:r>
      <w:r w:rsidR="001A2365">
        <w:rPr>
          <w:color w:val="auto"/>
        </w:rPr>
        <w:t>sker</w:t>
      </w:r>
      <w:r w:rsidRPr="00935320">
        <w:rPr>
          <w:color w:val="auto"/>
        </w:rPr>
        <w:t xml:space="preserve"> altid i et samspil med omgivelserne. Vi tager derfor udgangspunkt i </w:t>
      </w:r>
      <w:r w:rsidRPr="001A7CD8">
        <w:rPr>
          <w:i/>
          <w:color w:val="auto"/>
        </w:rPr>
        <w:t>den dialektiske handicapforståelse</w:t>
      </w:r>
      <w:r w:rsidR="00D10598">
        <w:rPr>
          <w:color w:val="auto"/>
        </w:rPr>
        <w:t xml:space="preserve">, der ser handicap som en dynamisk størrelse over tid, og som </w:t>
      </w:r>
      <w:r w:rsidR="00D10598" w:rsidRPr="00935320">
        <w:rPr>
          <w:color w:val="auto"/>
        </w:rPr>
        <w:t>har fokus på både mestring og behov for kompensation.</w:t>
      </w:r>
      <w:r w:rsidRPr="00935320">
        <w:rPr>
          <w:color w:val="auto"/>
        </w:rPr>
        <w:t xml:space="preserve"> </w:t>
      </w:r>
    </w:p>
    <w:p w14:paraId="6CE5D31D" w14:textId="63129E15" w:rsidR="00E23861" w:rsidRPr="00935320" w:rsidRDefault="00E23861" w:rsidP="00E23861">
      <w:pPr>
        <w:rPr>
          <w:color w:val="auto"/>
        </w:rPr>
      </w:pPr>
      <w:r w:rsidRPr="00935320">
        <w:rPr>
          <w:noProof/>
          <w:color w:val="auto"/>
        </w:rPr>
        <mc:AlternateContent>
          <mc:Choice Requires="wps">
            <w:drawing>
              <wp:anchor distT="45720" distB="45720" distL="114300" distR="114300" simplePos="0" relativeHeight="251659264" behindDoc="0" locked="0" layoutInCell="1" allowOverlap="1" wp14:anchorId="21AA5B15" wp14:editId="41B6396D">
                <wp:simplePos x="0" y="0"/>
                <wp:positionH relativeFrom="margin">
                  <wp:posOffset>-635</wp:posOffset>
                </wp:positionH>
                <wp:positionV relativeFrom="paragraph">
                  <wp:posOffset>179070</wp:posOffset>
                </wp:positionV>
                <wp:extent cx="4352925" cy="1838325"/>
                <wp:effectExtent l="0" t="0" r="28575" b="28575"/>
                <wp:wrapSquare wrapText="bothSides"/>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2925" cy="1838325"/>
                        </a:xfrm>
                        <a:prstGeom prst="rect">
                          <a:avLst/>
                        </a:prstGeom>
                        <a:solidFill>
                          <a:srgbClr val="FFFFFF"/>
                        </a:solidFill>
                        <a:ln w="9525">
                          <a:solidFill>
                            <a:srgbClr val="000000"/>
                          </a:solidFill>
                          <a:miter lim="800000"/>
                          <a:headEnd/>
                          <a:tailEnd/>
                        </a:ln>
                      </wps:spPr>
                      <wps:txbx>
                        <w:txbxContent>
                          <w:p w14:paraId="0C9EC6DF" w14:textId="53A58660" w:rsidR="009541B4" w:rsidRPr="001D4C78" w:rsidRDefault="009541B4" w:rsidP="00E23861">
                            <w:pPr>
                              <w:rPr>
                                <w:b/>
                                <w:i/>
                                <w:iCs/>
                                <w:color w:val="auto"/>
                                <w:sz w:val="24"/>
                                <w:szCs w:val="24"/>
                              </w:rPr>
                            </w:pPr>
                            <w:r w:rsidRPr="001D4C78">
                              <w:rPr>
                                <w:b/>
                                <w:i/>
                                <w:iCs/>
                                <w:color w:val="auto"/>
                                <w:sz w:val="24"/>
                                <w:szCs w:val="24"/>
                              </w:rPr>
                              <w:t xml:space="preserve">Dialektisk </w:t>
                            </w:r>
                            <w:r>
                              <w:rPr>
                                <w:b/>
                                <w:i/>
                                <w:iCs/>
                                <w:color w:val="auto"/>
                                <w:sz w:val="24"/>
                                <w:szCs w:val="24"/>
                              </w:rPr>
                              <w:t>h</w:t>
                            </w:r>
                            <w:r w:rsidRPr="001D4C78">
                              <w:rPr>
                                <w:b/>
                                <w:i/>
                                <w:iCs/>
                                <w:color w:val="auto"/>
                                <w:sz w:val="24"/>
                                <w:szCs w:val="24"/>
                              </w:rPr>
                              <w:t>andicapforståelse:</w:t>
                            </w:r>
                          </w:p>
                          <w:p w14:paraId="4240231E" w14:textId="77777777" w:rsidR="009541B4" w:rsidRPr="001D4C78" w:rsidRDefault="009541B4" w:rsidP="00E23861">
                            <w:pPr>
                              <w:rPr>
                                <w:i/>
                                <w:iCs/>
                                <w:color w:val="auto"/>
                                <w:sz w:val="24"/>
                                <w:szCs w:val="24"/>
                              </w:rPr>
                            </w:pPr>
                            <w:r w:rsidRPr="001D4C78">
                              <w:rPr>
                                <w:i/>
                                <w:iCs/>
                                <w:color w:val="auto"/>
                                <w:sz w:val="24"/>
                                <w:szCs w:val="24"/>
                              </w:rPr>
                              <w:t xml:space="preserve">Den dialektiske handicapforståelse vægter, at udvikling og læring finder sted i interaktionen mellem mennesker. </w:t>
                            </w:r>
                          </w:p>
                          <w:p w14:paraId="31900207" w14:textId="77777777" w:rsidR="009541B4" w:rsidRPr="001D4C78" w:rsidRDefault="009541B4" w:rsidP="00E23861">
                            <w:pPr>
                              <w:rPr>
                                <w:i/>
                                <w:iCs/>
                                <w:color w:val="auto"/>
                                <w:sz w:val="24"/>
                                <w:szCs w:val="24"/>
                              </w:rPr>
                            </w:pPr>
                            <w:r w:rsidRPr="001D4C78">
                              <w:rPr>
                                <w:i/>
                                <w:iCs/>
                                <w:color w:val="auto"/>
                                <w:sz w:val="24"/>
                                <w:szCs w:val="24"/>
                              </w:rPr>
                              <w:t>Et handicap opstår, når et menneske med en funktionsnedsættelse ikke kan leve op til deltagerkrav i de omgivende fællesskaber.</w:t>
                            </w:r>
                          </w:p>
                          <w:p w14:paraId="7CAA8EFF" w14:textId="77777777" w:rsidR="009541B4" w:rsidRDefault="009541B4" w:rsidP="00E2386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AA5B15" id="Tekstfelt 2" o:spid="_x0000_s1028" type="#_x0000_t202" style="position:absolute;margin-left:-.05pt;margin-top:14.1pt;width:342.75pt;height:144.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">
                <v:textbox>
                  <w:txbxContent>
                    <w:p w14:paraId="0C9EC6DF" w14:textId="53A58660" w:rsidR="009541B4" w:rsidRPr="001D4C78" w:rsidRDefault="009541B4" w:rsidP="00E23861">
                      <w:pPr>
                        <w:rPr>
                          <w:b/>
                          <w:i/>
                          <w:iCs/>
                          <w:color w:val="auto"/>
                          <w:sz w:val="24"/>
                          <w:szCs w:val="24"/>
                        </w:rPr>
                      </w:pPr>
                      <w:r w:rsidRPr="001D4C78">
                        <w:rPr>
                          <w:b/>
                          <w:i/>
                          <w:iCs/>
                          <w:color w:val="auto"/>
                          <w:sz w:val="24"/>
                          <w:szCs w:val="24"/>
                        </w:rPr>
                        <w:t xml:space="preserve">Dialektisk </w:t>
                      </w:r>
                      <w:r>
                        <w:rPr>
                          <w:b/>
                          <w:i/>
                          <w:iCs/>
                          <w:color w:val="auto"/>
                          <w:sz w:val="24"/>
                          <w:szCs w:val="24"/>
                        </w:rPr>
                        <w:t>h</w:t>
                      </w:r>
                      <w:r w:rsidRPr="001D4C78">
                        <w:rPr>
                          <w:b/>
                          <w:i/>
                          <w:iCs/>
                          <w:color w:val="auto"/>
                          <w:sz w:val="24"/>
                          <w:szCs w:val="24"/>
                        </w:rPr>
                        <w:t>andicapforståelse:</w:t>
                      </w:r>
                    </w:p>
                    <w:p w14:paraId="4240231E" w14:textId="77777777" w:rsidR="009541B4" w:rsidRPr="001D4C78" w:rsidRDefault="009541B4" w:rsidP="00E23861">
                      <w:pPr>
                        <w:rPr>
                          <w:i/>
                          <w:iCs/>
                          <w:color w:val="auto"/>
                          <w:sz w:val="24"/>
                          <w:szCs w:val="24"/>
                        </w:rPr>
                      </w:pPr>
                      <w:r w:rsidRPr="001D4C78">
                        <w:rPr>
                          <w:i/>
                          <w:iCs/>
                          <w:color w:val="auto"/>
                          <w:sz w:val="24"/>
                          <w:szCs w:val="24"/>
                        </w:rPr>
                        <w:t xml:space="preserve">Den dialektiske handicapforståelse vægter, at udvikling og læring finder sted i interaktionen mellem mennesker. </w:t>
                      </w:r>
                    </w:p>
                    <w:p w14:paraId="31900207" w14:textId="77777777" w:rsidR="009541B4" w:rsidRPr="001D4C78" w:rsidRDefault="009541B4" w:rsidP="00E23861">
                      <w:pPr>
                        <w:rPr>
                          <w:i/>
                          <w:iCs/>
                          <w:color w:val="auto"/>
                          <w:sz w:val="24"/>
                          <w:szCs w:val="24"/>
                        </w:rPr>
                      </w:pPr>
                      <w:r w:rsidRPr="001D4C78">
                        <w:rPr>
                          <w:i/>
                          <w:iCs/>
                          <w:color w:val="auto"/>
                          <w:sz w:val="24"/>
                          <w:szCs w:val="24"/>
                        </w:rPr>
                        <w:t>Et handicap opstår, når et menneske med en funktionsnedsættelse ikke kan leve op til deltagerkrav i de omgivende fællesskaber.</w:t>
                      </w:r>
                    </w:p>
                    <w:p w14:paraId="7CAA8EFF" w14:textId="77777777" w:rsidR="009541B4" w:rsidRDefault="009541B4" w:rsidP="00E23861"/>
                  </w:txbxContent>
                </v:textbox>
                <w10:wrap type="square" anchorx="margin"/>
              </v:shape>
            </w:pict>
          </mc:Fallback>
        </mc:AlternateContent>
      </w:r>
    </w:p>
    <w:p w14:paraId="47E0E71E" w14:textId="77777777" w:rsidR="00E23861" w:rsidRPr="00935320" w:rsidRDefault="00E23861" w:rsidP="00E23861">
      <w:pPr>
        <w:rPr>
          <w:color w:val="auto"/>
        </w:rPr>
      </w:pPr>
    </w:p>
    <w:p w14:paraId="1A0F53ED" w14:textId="3305080D" w:rsidR="00E23861" w:rsidRPr="00935320" w:rsidRDefault="00E23861" w:rsidP="00E23861">
      <w:pPr>
        <w:rPr>
          <w:color w:val="auto"/>
        </w:rPr>
      </w:pPr>
    </w:p>
    <w:p w14:paraId="59135F65" w14:textId="77777777" w:rsidR="00E23861" w:rsidRPr="00935320" w:rsidRDefault="00E23861" w:rsidP="00E23861">
      <w:pPr>
        <w:rPr>
          <w:color w:val="auto"/>
        </w:rPr>
      </w:pPr>
    </w:p>
    <w:p w14:paraId="573F9DA7" w14:textId="77777777" w:rsidR="00E23861" w:rsidRPr="00935320" w:rsidRDefault="00E23861" w:rsidP="00E23861">
      <w:pPr>
        <w:rPr>
          <w:color w:val="auto"/>
        </w:rPr>
      </w:pPr>
    </w:p>
    <w:p w14:paraId="3E8FE217" w14:textId="77777777" w:rsidR="00E23861" w:rsidRPr="00935320" w:rsidRDefault="00E23861" w:rsidP="00E23861">
      <w:pPr>
        <w:rPr>
          <w:color w:val="auto"/>
        </w:rPr>
      </w:pPr>
    </w:p>
    <w:p w14:paraId="53BE768B" w14:textId="77777777" w:rsidR="00E23861" w:rsidRPr="00935320" w:rsidRDefault="00E23861" w:rsidP="00E23861">
      <w:pPr>
        <w:rPr>
          <w:color w:val="auto"/>
        </w:rPr>
      </w:pPr>
    </w:p>
    <w:p w14:paraId="450D5711" w14:textId="0306135C" w:rsidR="00E23861" w:rsidRPr="00935320" w:rsidRDefault="00D10598" w:rsidP="00E23861">
      <w:pPr>
        <w:rPr>
          <w:color w:val="auto"/>
        </w:rPr>
      </w:pPr>
      <w:r>
        <w:rPr>
          <w:color w:val="auto"/>
        </w:rPr>
        <w:t>M</w:t>
      </w:r>
      <w:r w:rsidR="00E23861" w:rsidRPr="00935320">
        <w:rPr>
          <w:color w:val="auto"/>
        </w:rPr>
        <w:t>åden</w:t>
      </w:r>
      <w:r>
        <w:rPr>
          <w:color w:val="auto"/>
        </w:rPr>
        <w:t>,</w:t>
      </w:r>
      <w:r w:rsidR="00E23861" w:rsidRPr="00935320">
        <w:rPr>
          <w:color w:val="auto"/>
        </w:rPr>
        <w:t xml:space="preserve"> vi møder borgeren på, er afgørende for det gode og tillidsfulde samarbejde. Vi er bevidste om vores etiske afsæt i samarbejdet, herunder de fire etiske vinkler</w:t>
      </w:r>
      <w:r w:rsidR="00716538">
        <w:rPr>
          <w:color w:val="auto"/>
        </w:rPr>
        <w:t>:</w:t>
      </w:r>
    </w:p>
    <w:p w14:paraId="2BD1F64D" w14:textId="7BFCD63A" w:rsidR="00E23861" w:rsidRPr="00935320" w:rsidRDefault="00E23861" w:rsidP="00E23861">
      <w:pPr>
        <w:pStyle w:val="Listeafsnit"/>
        <w:numPr>
          <w:ilvl w:val="0"/>
          <w:numId w:val="16"/>
        </w:numPr>
      </w:pPr>
      <w:r w:rsidRPr="00935320">
        <w:rPr>
          <w:b/>
        </w:rPr>
        <w:t>Hjælp og omsorg</w:t>
      </w:r>
      <w:r w:rsidRPr="00935320">
        <w:t xml:space="preserve"> – støtte og hjælp med indlevelse og forståelse</w:t>
      </w:r>
    </w:p>
    <w:p w14:paraId="30E2BA9F" w14:textId="1A4B882A" w:rsidR="00E23861" w:rsidRPr="00935320" w:rsidRDefault="00E23861" w:rsidP="00E23861">
      <w:pPr>
        <w:pStyle w:val="Listeafsnit"/>
        <w:numPr>
          <w:ilvl w:val="0"/>
          <w:numId w:val="16"/>
        </w:numPr>
      </w:pPr>
      <w:r w:rsidRPr="00935320">
        <w:rPr>
          <w:b/>
        </w:rPr>
        <w:t>Respekt for selvbestemmelse</w:t>
      </w:r>
      <w:r w:rsidRPr="00935320">
        <w:t xml:space="preserve"> –</w:t>
      </w:r>
      <w:r w:rsidR="001A2365">
        <w:t xml:space="preserve"> </w:t>
      </w:r>
      <w:r w:rsidRPr="00935320">
        <w:t>afsæt i borgerens håb og drømme</w:t>
      </w:r>
    </w:p>
    <w:p w14:paraId="051E26A7" w14:textId="6DC7B42B" w:rsidR="00E23861" w:rsidRPr="00935320" w:rsidRDefault="00E23861" w:rsidP="00E23861">
      <w:pPr>
        <w:pStyle w:val="Listeafsnit"/>
        <w:numPr>
          <w:ilvl w:val="0"/>
          <w:numId w:val="16"/>
        </w:numPr>
      </w:pPr>
      <w:r w:rsidRPr="00935320">
        <w:rPr>
          <w:b/>
        </w:rPr>
        <w:t>Anerkendelse af værdighed</w:t>
      </w:r>
      <w:r w:rsidRPr="00935320">
        <w:t xml:space="preserve"> –</w:t>
      </w:r>
      <w:r w:rsidR="00D10598">
        <w:t xml:space="preserve"> </w:t>
      </w:r>
      <w:r w:rsidRPr="00935320">
        <w:t xml:space="preserve">hvert menneske </w:t>
      </w:r>
      <w:r w:rsidR="00D10598">
        <w:t>er</w:t>
      </w:r>
      <w:r w:rsidR="00D10598" w:rsidRPr="00935320">
        <w:t xml:space="preserve"> </w:t>
      </w:r>
      <w:r w:rsidRPr="00935320">
        <w:t>værdifuldt</w:t>
      </w:r>
    </w:p>
    <w:p w14:paraId="70BD93AE" w14:textId="77777777" w:rsidR="00E23861" w:rsidRPr="00935320" w:rsidRDefault="00E23861" w:rsidP="00E23861">
      <w:pPr>
        <w:pStyle w:val="Listeafsnit"/>
        <w:numPr>
          <w:ilvl w:val="0"/>
          <w:numId w:val="16"/>
        </w:numPr>
      </w:pPr>
      <w:r w:rsidRPr="00935320">
        <w:rPr>
          <w:b/>
        </w:rPr>
        <w:t>Hensyn til integritet</w:t>
      </w:r>
      <w:r w:rsidRPr="00935320">
        <w:t xml:space="preserve"> – respekt for borgerens værdier og personlighed</w:t>
      </w:r>
    </w:p>
    <w:p w14:paraId="33D77133" w14:textId="7E1730A4" w:rsidR="00E23861" w:rsidRPr="00935320" w:rsidRDefault="00D10598" w:rsidP="00E23861">
      <w:pPr>
        <w:rPr>
          <w:color w:val="auto"/>
        </w:rPr>
      </w:pPr>
      <w:r>
        <w:rPr>
          <w:color w:val="auto"/>
        </w:rPr>
        <w:lastRenderedPageBreak/>
        <w:t>Vi sætter m</w:t>
      </w:r>
      <w:r w:rsidRPr="00935320">
        <w:rPr>
          <w:color w:val="auto"/>
        </w:rPr>
        <w:t xml:space="preserve">ål </w:t>
      </w:r>
      <w:r w:rsidR="00E23861" w:rsidRPr="00935320">
        <w:rPr>
          <w:color w:val="auto"/>
        </w:rPr>
        <w:t xml:space="preserve">og </w:t>
      </w:r>
      <w:r>
        <w:rPr>
          <w:color w:val="auto"/>
        </w:rPr>
        <w:t xml:space="preserve">finder </w:t>
      </w:r>
      <w:r w:rsidR="00E23861" w:rsidRPr="00935320">
        <w:rPr>
          <w:color w:val="auto"/>
        </w:rPr>
        <w:t xml:space="preserve">løsninger i et tæt samarbejde med borgerne. </w:t>
      </w:r>
      <w:r>
        <w:rPr>
          <w:color w:val="auto"/>
        </w:rPr>
        <w:t>Vores f</w:t>
      </w:r>
      <w:r w:rsidR="00E23861" w:rsidRPr="00935320">
        <w:rPr>
          <w:color w:val="auto"/>
        </w:rPr>
        <w:t>aglige tilgange, metoder og konkrete handlinger ligger i forlængelse af vores grundlæggende værdier og syn på mennesket.</w:t>
      </w:r>
    </w:p>
    <w:p w14:paraId="6B1E7616" w14:textId="3C71C816" w:rsidR="00E23861" w:rsidRPr="00935320" w:rsidRDefault="00E23861" w:rsidP="00E23861">
      <w:pPr>
        <w:rPr>
          <w:color w:val="auto"/>
        </w:rPr>
      </w:pPr>
      <w:r w:rsidRPr="00935320">
        <w:rPr>
          <w:color w:val="auto"/>
        </w:rPr>
        <w:t>I Aarhus ser vi alle borgere med et handicap som en ressource for byen. Alle har pligt til at bidrage i det omfang, det er muligt, og alle har ret til at være en del af fællesskabet. Vi åbner døre og skaber bro til det liv</w:t>
      </w:r>
      <w:r w:rsidR="00716538">
        <w:rPr>
          <w:color w:val="auto"/>
        </w:rPr>
        <w:t>,</w:t>
      </w:r>
      <w:r w:rsidRPr="00935320">
        <w:rPr>
          <w:color w:val="auto"/>
        </w:rPr>
        <w:t xml:space="preserve"> der leves i byen. </w:t>
      </w:r>
    </w:p>
    <w:p w14:paraId="0AA50B8D" w14:textId="441D8F7D" w:rsidR="00E23861" w:rsidRPr="00935320" w:rsidRDefault="00E23861" w:rsidP="00E23861">
      <w:pPr>
        <w:rPr>
          <w:color w:val="auto"/>
        </w:rPr>
      </w:pPr>
      <w:r w:rsidRPr="00935320">
        <w:rPr>
          <w:color w:val="auto"/>
        </w:rPr>
        <w:t>Aarhus – en god by for alle!</w:t>
      </w:r>
    </w:p>
    <w:p w14:paraId="3BD1E0FC" w14:textId="77777777" w:rsidR="00E23861" w:rsidRDefault="00E23861" w:rsidP="0099339D">
      <w:pPr>
        <w:pStyle w:val="Titel"/>
        <w:jc w:val="left"/>
        <w:rPr>
          <w:color w:val="auto"/>
        </w:rPr>
      </w:pPr>
    </w:p>
    <w:p w14:paraId="063B3B94" w14:textId="77777777" w:rsidR="00E23861" w:rsidRDefault="00E23861" w:rsidP="0099339D">
      <w:pPr>
        <w:pStyle w:val="Titel"/>
        <w:jc w:val="left"/>
        <w:rPr>
          <w:color w:val="auto"/>
        </w:rPr>
      </w:pPr>
    </w:p>
    <w:p w14:paraId="463E42F5" w14:textId="77777777" w:rsidR="00E23861" w:rsidRDefault="00E23861" w:rsidP="0099339D">
      <w:pPr>
        <w:pStyle w:val="Titel"/>
        <w:jc w:val="left"/>
        <w:rPr>
          <w:color w:val="auto"/>
        </w:rPr>
      </w:pPr>
    </w:p>
    <w:p w14:paraId="328F1920" w14:textId="77777777" w:rsidR="00E23861" w:rsidRDefault="00E23861" w:rsidP="0099339D">
      <w:pPr>
        <w:pStyle w:val="Titel"/>
        <w:jc w:val="left"/>
        <w:rPr>
          <w:color w:val="auto"/>
        </w:rPr>
      </w:pPr>
    </w:p>
    <w:p w14:paraId="6425A8A2" w14:textId="77777777" w:rsidR="001A2365" w:rsidRDefault="001A2365">
      <w:pPr>
        <w:rPr>
          <w:rFonts w:asciiTheme="majorHAnsi" w:eastAsiaTheme="majorEastAsia" w:hAnsiTheme="majorHAnsi" w:cstheme="majorBidi"/>
          <w:color w:val="auto"/>
          <w:kern w:val="28"/>
          <w:sz w:val="60"/>
        </w:rPr>
      </w:pPr>
      <w:r>
        <w:rPr>
          <w:color w:val="auto"/>
        </w:rPr>
        <w:br w:type="page"/>
      </w:r>
    </w:p>
    <w:p w14:paraId="4817B436" w14:textId="6A06FDFA" w:rsidR="0099339D" w:rsidRPr="0004190A" w:rsidRDefault="0099339D" w:rsidP="006433F1">
      <w:pPr>
        <w:pStyle w:val="Overskrift1"/>
      </w:pPr>
      <w:bookmarkStart w:id="7" w:name="_Toc5359693"/>
      <w:r w:rsidRPr="0004190A">
        <w:lastRenderedPageBreak/>
        <w:t xml:space="preserve">En by med brug </w:t>
      </w:r>
      <w:r w:rsidRPr="0004190A">
        <w:rPr>
          <w:rFonts w:cstheme="minorHAnsi"/>
        </w:rPr>
        <w:t>for</w:t>
      </w:r>
      <w:r w:rsidRPr="0004190A">
        <w:t xml:space="preserve"> alle, </w:t>
      </w:r>
      <w:r w:rsidR="000208DD">
        <w:br/>
      </w:r>
      <w:r w:rsidRPr="0004190A">
        <w:t>en by i vækst og med et stærkt erhvervsliv</w:t>
      </w:r>
      <w:bookmarkEnd w:id="7"/>
    </w:p>
    <w:p w14:paraId="760B63A3" w14:textId="6542C47A" w:rsidR="0099339D" w:rsidRPr="001A7CD8" w:rsidRDefault="0099339D" w:rsidP="001A7CD8">
      <w:pPr>
        <w:spacing w:after="0"/>
        <w:rPr>
          <w:b/>
        </w:rPr>
      </w:pPr>
      <w:r w:rsidRPr="001A7CD8">
        <w:rPr>
          <w:b/>
        </w:rPr>
        <w:t>Dagtilbud, skole, uddannelse, beskæftigelse og aktiv</w:t>
      </w:r>
      <w:r w:rsidR="00981AD9">
        <w:rPr>
          <w:b/>
        </w:rPr>
        <w:t>itets</w:t>
      </w:r>
      <w:r w:rsidR="00071C44" w:rsidRPr="001A7CD8">
        <w:rPr>
          <w:b/>
        </w:rPr>
        <w:t>tilbud</w:t>
      </w:r>
    </w:p>
    <w:p w14:paraId="2DFA4ED7" w14:textId="5E35A488" w:rsidR="0099339D" w:rsidRPr="0004190A" w:rsidRDefault="0099339D" w:rsidP="0099339D">
      <w:pPr>
        <w:rPr>
          <w:color w:val="auto"/>
        </w:rPr>
      </w:pPr>
      <w:r w:rsidRPr="0004190A">
        <w:rPr>
          <w:color w:val="auto"/>
        </w:rPr>
        <w:t xml:space="preserve">I Aarhus har vi brug for alle. Alle skal kunne deltage aktivt i samfundslivet og om muligt blive selvforsørgende. Dagtilbud, skole, uddannelse og beskæftigelse er en vigtig forudsætning for dette. Fysisk og psykisk funktionsnedsættelse må (så vidt det er muligt) ikke være en hindring for at få en uddannelse og et job. For </w:t>
      </w:r>
      <w:r w:rsidR="00DD0173">
        <w:rPr>
          <w:color w:val="auto"/>
        </w:rPr>
        <w:t>de borgere,</w:t>
      </w:r>
      <w:r w:rsidR="00DD0173" w:rsidRPr="0004190A">
        <w:rPr>
          <w:color w:val="auto"/>
        </w:rPr>
        <w:t xml:space="preserve"> </w:t>
      </w:r>
      <w:r w:rsidRPr="0004190A">
        <w:rPr>
          <w:color w:val="auto"/>
        </w:rPr>
        <w:t>hvor skole, uddannelse og beskæftigelse ikke er en mulighed, vil Aarhus Kommune tilbyde aktiviteter, der bidrager til at give en meningsfuld hverdag og livskvalitet</w:t>
      </w:r>
      <w:r w:rsidR="00892D7F">
        <w:rPr>
          <w:color w:val="auto"/>
        </w:rPr>
        <w:t xml:space="preserve"> for borgere i alle aldre</w:t>
      </w:r>
      <w:r w:rsidRPr="0004190A">
        <w:rPr>
          <w:color w:val="auto"/>
        </w:rPr>
        <w:t xml:space="preserve">. </w:t>
      </w:r>
    </w:p>
    <w:p w14:paraId="76AF53DC" w14:textId="77777777" w:rsidR="0099339D" w:rsidRPr="001A7CD8" w:rsidRDefault="0099339D" w:rsidP="001A7CD8">
      <w:pPr>
        <w:spacing w:after="0"/>
        <w:rPr>
          <w:i/>
        </w:rPr>
      </w:pPr>
      <w:r w:rsidRPr="001A7CD8">
        <w:rPr>
          <w:i/>
        </w:rPr>
        <w:t>Dagtilbud, skole og uddannelse</w:t>
      </w:r>
    </w:p>
    <w:p w14:paraId="3F31233F" w14:textId="4CCDFEE3" w:rsidR="0099339D" w:rsidRPr="0004190A" w:rsidRDefault="00DD0173" w:rsidP="001A7CD8">
      <w:pPr>
        <w:spacing w:before="0"/>
        <w:rPr>
          <w:color w:val="auto"/>
        </w:rPr>
      </w:pPr>
      <w:r>
        <w:rPr>
          <w:color w:val="auto"/>
        </w:rPr>
        <w:t>Borgere</w:t>
      </w:r>
      <w:r w:rsidRPr="0004190A">
        <w:rPr>
          <w:color w:val="auto"/>
        </w:rPr>
        <w:t xml:space="preserve"> </w:t>
      </w:r>
      <w:r w:rsidR="0099339D" w:rsidRPr="0004190A">
        <w:rPr>
          <w:color w:val="auto"/>
        </w:rPr>
        <w:t xml:space="preserve">med </w:t>
      </w:r>
      <w:r>
        <w:rPr>
          <w:color w:val="auto"/>
        </w:rPr>
        <w:t xml:space="preserve">en </w:t>
      </w:r>
      <w:r w:rsidR="0099339D" w:rsidRPr="0004190A">
        <w:rPr>
          <w:color w:val="auto"/>
        </w:rPr>
        <w:t xml:space="preserve">uddannelse har generelt højre beskæftigelsesgrad end </w:t>
      </w:r>
      <w:r>
        <w:rPr>
          <w:color w:val="auto"/>
        </w:rPr>
        <w:t>borgere</w:t>
      </w:r>
      <w:r w:rsidRPr="0004190A">
        <w:rPr>
          <w:color w:val="auto"/>
        </w:rPr>
        <w:t xml:space="preserve"> </w:t>
      </w:r>
      <w:r w:rsidR="0099339D" w:rsidRPr="0004190A">
        <w:rPr>
          <w:color w:val="auto"/>
        </w:rPr>
        <w:t>uden en uddannelse. I Aarhus vil vi understøtte, at flere unge med handicap kan tage en uddannelse. Det er vigtigt, at alle børn og unge får en helhedsorienteret vejledning, så de har mulighed for at vælge den uddannelse, som matcher deres behov, mulighed og ønsker.</w:t>
      </w:r>
    </w:p>
    <w:p w14:paraId="5B21F955" w14:textId="77721A43" w:rsidR="0099339D" w:rsidRPr="001A7CD8" w:rsidRDefault="0099339D" w:rsidP="001A7CD8">
      <w:pPr>
        <w:spacing w:after="0"/>
        <w:rPr>
          <w:i/>
        </w:rPr>
      </w:pPr>
      <w:r w:rsidRPr="001A7CD8">
        <w:rPr>
          <w:i/>
        </w:rPr>
        <w:t>Beskæftigelse og aktiv</w:t>
      </w:r>
      <w:r w:rsidR="00981AD9">
        <w:rPr>
          <w:i/>
        </w:rPr>
        <w:t>itets</w:t>
      </w:r>
      <w:r w:rsidRPr="001A7CD8">
        <w:rPr>
          <w:i/>
        </w:rPr>
        <w:t>tilbud</w:t>
      </w:r>
    </w:p>
    <w:p w14:paraId="41671CBA" w14:textId="15B83949" w:rsidR="0099339D" w:rsidRPr="0004190A" w:rsidRDefault="0099339D" w:rsidP="001A7CD8">
      <w:pPr>
        <w:spacing w:before="0"/>
        <w:rPr>
          <w:color w:val="auto"/>
        </w:rPr>
      </w:pPr>
      <w:r w:rsidRPr="0004190A">
        <w:rPr>
          <w:color w:val="auto"/>
        </w:rPr>
        <w:t>I Aarhus arbejder vi med at afklare</w:t>
      </w:r>
      <w:r w:rsidR="00DD0173">
        <w:rPr>
          <w:color w:val="auto"/>
        </w:rPr>
        <w:t>,</w:t>
      </w:r>
      <w:r w:rsidRPr="0004190A">
        <w:rPr>
          <w:color w:val="auto"/>
        </w:rPr>
        <w:t xml:space="preserve"> hvad der eksisterer af muligheder for at hjælpe </w:t>
      </w:r>
      <w:r w:rsidR="00DD0173">
        <w:rPr>
          <w:color w:val="auto"/>
        </w:rPr>
        <w:t>borgere</w:t>
      </w:r>
      <w:r w:rsidR="00DD0173" w:rsidRPr="0004190A">
        <w:rPr>
          <w:color w:val="auto"/>
        </w:rPr>
        <w:t xml:space="preserve"> </w:t>
      </w:r>
      <w:r w:rsidRPr="0004190A">
        <w:rPr>
          <w:color w:val="auto"/>
        </w:rPr>
        <w:t xml:space="preserve">med handicap ind på arbejdsmarkedet. Virksomheder, jobcentre og handicaporganisationer skal alle få bedre kendskab til de enkelte handicap og </w:t>
      </w:r>
      <w:r w:rsidR="00DD0173">
        <w:rPr>
          <w:color w:val="auto"/>
        </w:rPr>
        <w:t xml:space="preserve">til </w:t>
      </w:r>
      <w:r w:rsidRPr="0004190A">
        <w:rPr>
          <w:color w:val="auto"/>
        </w:rPr>
        <w:t>mulighederne for at komme i beskæftigelse.</w:t>
      </w:r>
    </w:p>
    <w:p w14:paraId="621B7D85" w14:textId="21007118" w:rsidR="0099339D" w:rsidRPr="00C85684" w:rsidRDefault="0099339D" w:rsidP="001A7CD8">
      <w:pPr>
        <w:pStyle w:val="Overskrift3"/>
      </w:pPr>
      <w:bookmarkStart w:id="8" w:name="_Toc5359694"/>
      <w:r w:rsidRPr="0004190A">
        <w:t xml:space="preserve">Mål 1: Flere </w:t>
      </w:r>
      <w:r w:rsidR="00DD0173">
        <w:t>unge</w:t>
      </w:r>
      <w:r w:rsidR="00DD0173" w:rsidRPr="0004190A">
        <w:t xml:space="preserve"> </w:t>
      </w:r>
      <w:r w:rsidRPr="0004190A">
        <w:t xml:space="preserve">med handicap skal påbegynde en </w:t>
      </w:r>
      <w:r w:rsidR="0019528F">
        <w:t>ungdoms</w:t>
      </w:r>
      <w:r w:rsidRPr="0004190A">
        <w:t>uddannelse</w:t>
      </w:r>
      <w:bookmarkEnd w:id="8"/>
      <w:r w:rsidRPr="0004190A">
        <w:t xml:space="preserve"> </w:t>
      </w:r>
    </w:p>
    <w:p w14:paraId="296806A0" w14:textId="0CD935F5" w:rsidR="00FF56F6" w:rsidRDefault="00FF56F6" w:rsidP="001A7CD8">
      <w:pPr>
        <w:spacing w:after="160" w:line="256" w:lineRule="auto"/>
        <w:rPr>
          <w:color w:val="auto"/>
        </w:rPr>
      </w:pPr>
      <w:r w:rsidRPr="00FF56F6">
        <w:rPr>
          <w:color w:val="auto"/>
        </w:rPr>
        <w:t>Flere unge med handicap skal påbegynde en ungdomsuddannelse, inden de er 25 år</w:t>
      </w:r>
      <w:r w:rsidR="00C27472" w:rsidRPr="00C27472">
        <w:rPr>
          <w:color w:val="auto"/>
        </w:rPr>
        <w:t xml:space="preserve"> </w:t>
      </w:r>
      <w:r w:rsidR="00C27472" w:rsidRPr="0004190A">
        <w:rPr>
          <w:color w:val="auto"/>
        </w:rPr>
        <w:t>dvs. 8 år efter 9. klasse</w:t>
      </w:r>
      <w:r w:rsidRPr="00FF56F6">
        <w:rPr>
          <w:color w:val="auto"/>
        </w:rPr>
        <w:t>.</w:t>
      </w:r>
    </w:p>
    <w:p w14:paraId="117E6959" w14:textId="16B1B6E6" w:rsidR="00C85684" w:rsidRDefault="00C85684" w:rsidP="0099339D">
      <w:pPr>
        <w:numPr>
          <w:ilvl w:val="0"/>
          <w:numId w:val="22"/>
        </w:numPr>
        <w:spacing w:before="0" w:after="160" w:line="256" w:lineRule="auto"/>
        <w:rPr>
          <w:color w:val="auto"/>
        </w:rPr>
      </w:pPr>
      <w:r>
        <w:rPr>
          <w:color w:val="auto"/>
        </w:rPr>
        <w:t>Aarhus Kommune vil have</w:t>
      </w:r>
      <w:r w:rsidR="0099339D" w:rsidRPr="0004190A">
        <w:rPr>
          <w:color w:val="auto"/>
        </w:rPr>
        <w:t xml:space="preserve"> fokus på at skabe </w:t>
      </w:r>
      <w:r w:rsidR="000C63E8">
        <w:rPr>
          <w:color w:val="auto"/>
        </w:rPr>
        <w:t>gode</w:t>
      </w:r>
      <w:r w:rsidR="0099339D" w:rsidRPr="0004190A">
        <w:rPr>
          <w:color w:val="auto"/>
        </w:rPr>
        <w:t xml:space="preserve"> læringsmiljøer for eleverne i </w:t>
      </w:r>
      <w:r w:rsidR="000C63E8">
        <w:rPr>
          <w:color w:val="auto"/>
        </w:rPr>
        <w:t>specialpædagogiske tilbud</w:t>
      </w:r>
      <w:r w:rsidR="0019528F">
        <w:rPr>
          <w:color w:val="auto"/>
        </w:rPr>
        <w:t>. E</w:t>
      </w:r>
      <w:r w:rsidR="0099339D" w:rsidRPr="0004190A">
        <w:rPr>
          <w:color w:val="auto"/>
        </w:rPr>
        <w:t xml:space="preserve">levernes potentiale </w:t>
      </w:r>
      <w:r w:rsidR="0019528F">
        <w:rPr>
          <w:color w:val="auto"/>
        </w:rPr>
        <w:t xml:space="preserve">skal </w:t>
      </w:r>
      <w:r w:rsidR="0099339D" w:rsidRPr="0004190A">
        <w:rPr>
          <w:color w:val="auto"/>
        </w:rPr>
        <w:t>forløses bedst muligt</w:t>
      </w:r>
      <w:r w:rsidR="000208DD">
        <w:rPr>
          <w:color w:val="auto"/>
        </w:rPr>
        <w:t>, så</w:t>
      </w:r>
      <w:r w:rsidR="0099339D" w:rsidRPr="0004190A">
        <w:rPr>
          <w:color w:val="auto"/>
        </w:rPr>
        <w:t xml:space="preserve"> en større andel </w:t>
      </w:r>
      <w:r w:rsidR="0019528F">
        <w:rPr>
          <w:color w:val="auto"/>
        </w:rPr>
        <w:t>bliver</w:t>
      </w:r>
      <w:r w:rsidR="0099339D" w:rsidRPr="0004190A">
        <w:rPr>
          <w:color w:val="auto"/>
        </w:rPr>
        <w:t xml:space="preserve"> vurdere</w:t>
      </w:r>
      <w:r w:rsidR="0019528F">
        <w:rPr>
          <w:color w:val="auto"/>
        </w:rPr>
        <w:t>t</w:t>
      </w:r>
      <w:r w:rsidR="0099339D" w:rsidRPr="0004190A">
        <w:rPr>
          <w:color w:val="auto"/>
        </w:rPr>
        <w:t xml:space="preserve"> uddannelsesparate og går til folkeskolens afgangsprøver</w:t>
      </w:r>
      <w:r w:rsidR="0019528F">
        <w:rPr>
          <w:color w:val="auto"/>
        </w:rPr>
        <w:t>.</w:t>
      </w:r>
      <w:r w:rsidR="0099339D" w:rsidRPr="0004190A">
        <w:rPr>
          <w:color w:val="auto"/>
        </w:rPr>
        <w:t xml:space="preserve"> </w:t>
      </w:r>
    </w:p>
    <w:p w14:paraId="6F3B445B" w14:textId="4C27B62E" w:rsidR="00C85684" w:rsidRPr="00C85684" w:rsidRDefault="00C27472" w:rsidP="0099339D">
      <w:pPr>
        <w:numPr>
          <w:ilvl w:val="0"/>
          <w:numId w:val="22"/>
        </w:numPr>
        <w:spacing w:before="0" w:after="160" w:line="256" w:lineRule="auto"/>
        <w:rPr>
          <w:color w:val="auto"/>
        </w:rPr>
      </w:pPr>
      <w:r>
        <w:rPr>
          <w:color w:val="auto"/>
        </w:rPr>
        <w:t>Vi</w:t>
      </w:r>
      <w:r w:rsidR="000208DD">
        <w:rPr>
          <w:color w:val="auto"/>
        </w:rPr>
        <w:t xml:space="preserve"> vil</w:t>
      </w:r>
      <w:r w:rsidR="000208DD" w:rsidRPr="00C85684">
        <w:rPr>
          <w:color w:val="auto"/>
        </w:rPr>
        <w:t xml:space="preserve"> </w:t>
      </w:r>
      <w:r w:rsidR="00863E15" w:rsidRPr="00C85684">
        <w:rPr>
          <w:color w:val="auto"/>
        </w:rPr>
        <w:t xml:space="preserve">igangsætte lokale initiativer for kompetenceudvikling af </w:t>
      </w:r>
      <w:r w:rsidR="00960B5A" w:rsidRPr="00C85684">
        <w:rPr>
          <w:color w:val="auto"/>
        </w:rPr>
        <w:t>fagpersonale, derunder lærere og pædagoger</w:t>
      </w:r>
      <w:r w:rsidR="000208DD">
        <w:rPr>
          <w:color w:val="auto"/>
        </w:rPr>
        <w:t>,</w:t>
      </w:r>
      <w:r w:rsidR="00960B5A" w:rsidRPr="00C85684">
        <w:rPr>
          <w:color w:val="auto"/>
        </w:rPr>
        <w:t xml:space="preserve"> i forhold til </w:t>
      </w:r>
      <w:r w:rsidR="0019528F">
        <w:rPr>
          <w:color w:val="auto"/>
        </w:rPr>
        <w:t>at understøtte</w:t>
      </w:r>
      <w:r w:rsidR="00960B5A" w:rsidRPr="00C85684">
        <w:rPr>
          <w:color w:val="auto"/>
        </w:rPr>
        <w:t xml:space="preserve"> børn med </w:t>
      </w:r>
      <w:r w:rsidR="00291386" w:rsidRPr="00C85684">
        <w:rPr>
          <w:color w:val="auto"/>
        </w:rPr>
        <w:t xml:space="preserve">handicap. </w:t>
      </w:r>
    </w:p>
    <w:p w14:paraId="53AB5439" w14:textId="4555E72C" w:rsidR="0099339D" w:rsidRPr="00C85684" w:rsidRDefault="00291386" w:rsidP="0099339D">
      <w:pPr>
        <w:numPr>
          <w:ilvl w:val="0"/>
          <w:numId w:val="22"/>
        </w:numPr>
        <w:spacing w:before="0" w:after="160" w:line="256" w:lineRule="auto"/>
        <w:rPr>
          <w:color w:val="auto"/>
        </w:rPr>
      </w:pPr>
      <w:r w:rsidRPr="00C85684">
        <w:rPr>
          <w:color w:val="auto"/>
        </w:rPr>
        <w:t>Børn</w:t>
      </w:r>
      <w:r w:rsidR="00960B5A" w:rsidRPr="00C85684">
        <w:rPr>
          <w:color w:val="auto"/>
        </w:rPr>
        <w:t xml:space="preserve"> med handicap skal have lige muligheder for </w:t>
      </w:r>
      <w:r w:rsidR="0019528F">
        <w:rPr>
          <w:color w:val="auto"/>
        </w:rPr>
        <w:t xml:space="preserve">at </w:t>
      </w:r>
      <w:r w:rsidR="00960B5A" w:rsidRPr="00C85684">
        <w:rPr>
          <w:color w:val="auto"/>
        </w:rPr>
        <w:t xml:space="preserve">deltage i skole- og fritidstilbud, </w:t>
      </w:r>
      <w:r w:rsidR="000208DD">
        <w:rPr>
          <w:color w:val="auto"/>
        </w:rPr>
        <w:t>og vi vil derfor have</w:t>
      </w:r>
      <w:r w:rsidR="00960B5A" w:rsidRPr="00C85684">
        <w:rPr>
          <w:color w:val="auto"/>
        </w:rPr>
        <w:t xml:space="preserve"> fokus på at </w:t>
      </w:r>
      <w:r w:rsidR="00C85684" w:rsidRPr="00C85684">
        <w:rPr>
          <w:color w:val="auto"/>
        </w:rPr>
        <w:t>udvikle</w:t>
      </w:r>
      <w:r w:rsidR="00960B5A" w:rsidRPr="00C85684">
        <w:rPr>
          <w:color w:val="auto"/>
        </w:rPr>
        <w:t xml:space="preserve"> børn og unge</w:t>
      </w:r>
      <w:r w:rsidR="0019528F">
        <w:rPr>
          <w:color w:val="auto"/>
        </w:rPr>
        <w:t>s</w:t>
      </w:r>
      <w:r w:rsidR="00960B5A" w:rsidRPr="00C85684">
        <w:rPr>
          <w:color w:val="auto"/>
        </w:rPr>
        <w:t xml:space="preserve"> </w:t>
      </w:r>
      <w:r w:rsidR="00C85684">
        <w:rPr>
          <w:color w:val="auto"/>
        </w:rPr>
        <w:t>social</w:t>
      </w:r>
      <w:r w:rsidR="0019528F">
        <w:rPr>
          <w:color w:val="auto"/>
        </w:rPr>
        <w:t>e kompetencer</w:t>
      </w:r>
      <w:r w:rsidRPr="00C85684">
        <w:rPr>
          <w:color w:val="auto"/>
        </w:rPr>
        <w:t>.</w:t>
      </w:r>
      <w:r w:rsidR="00960B5A" w:rsidRPr="00C85684">
        <w:rPr>
          <w:color w:val="auto"/>
        </w:rPr>
        <w:t xml:space="preserve"> </w:t>
      </w:r>
    </w:p>
    <w:p w14:paraId="781A421B" w14:textId="6F6678B8" w:rsidR="0099339D" w:rsidRDefault="00C85684" w:rsidP="00C85684">
      <w:pPr>
        <w:pStyle w:val="Listeafsnit"/>
        <w:numPr>
          <w:ilvl w:val="0"/>
          <w:numId w:val="22"/>
        </w:numPr>
        <w:spacing w:line="256" w:lineRule="auto"/>
      </w:pPr>
      <w:r w:rsidRPr="00C85684">
        <w:t>For u</w:t>
      </w:r>
      <w:r w:rsidR="0099339D" w:rsidRPr="00C85684">
        <w:t>nge i normal</w:t>
      </w:r>
      <w:r w:rsidR="000208DD">
        <w:t>-</w:t>
      </w:r>
      <w:r w:rsidR="0099339D" w:rsidRPr="00C85684">
        <w:t xml:space="preserve"> eller specialklasser</w:t>
      </w:r>
      <w:r w:rsidRPr="00C85684">
        <w:t xml:space="preserve">, </w:t>
      </w:r>
      <w:r w:rsidR="00C27472">
        <w:t>vil vi styrke</w:t>
      </w:r>
      <w:r w:rsidR="00C27472" w:rsidRPr="00C85684">
        <w:t xml:space="preserve"> </w:t>
      </w:r>
      <w:r w:rsidR="0099339D" w:rsidRPr="00C85684">
        <w:t xml:space="preserve">information til forældre om </w:t>
      </w:r>
      <w:r w:rsidR="00BE54C8">
        <w:t>s</w:t>
      </w:r>
      <w:r w:rsidR="0099339D" w:rsidRPr="00C85684">
        <w:t>tøttemuligheder (SPS-støtte) på de ordinære ungdomsuddannelser</w:t>
      </w:r>
      <w:r w:rsidR="0019528F">
        <w:t>.</w:t>
      </w:r>
    </w:p>
    <w:p w14:paraId="387A584F" w14:textId="77777777" w:rsidR="00981AD9" w:rsidRDefault="00981AD9" w:rsidP="00981AD9">
      <w:pPr>
        <w:pStyle w:val="Listeafsnit"/>
        <w:spacing w:after="0" w:line="256" w:lineRule="auto"/>
      </w:pPr>
    </w:p>
    <w:p w14:paraId="14A3DA64" w14:textId="7A8E19A2" w:rsidR="0019528F" w:rsidRDefault="000251F8" w:rsidP="001A7CD8">
      <w:pPr>
        <w:pStyle w:val="Listeafsnit"/>
        <w:numPr>
          <w:ilvl w:val="0"/>
          <w:numId w:val="22"/>
        </w:numPr>
        <w:spacing w:after="0" w:line="256" w:lineRule="auto"/>
      </w:pPr>
      <w:r w:rsidRPr="000251F8">
        <w:t>For u</w:t>
      </w:r>
      <w:r w:rsidR="0099339D" w:rsidRPr="000251F8">
        <w:t xml:space="preserve">nge med funktionsnedsættelser i specialskoler og </w:t>
      </w:r>
      <w:r w:rsidR="000A0E44">
        <w:t>-</w:t>
      </w:r>
      <w:r w:rsidR="0099339D" w:rsidRPr="000251F8">
        <w:t>klasser</w:t>
      </w:r>
      <w:r w:rsidRPr="000251F8">
        <w:t xml:space="preserve"> </w:t>
      </w:r>
      <w:r w:rsidR="00C27472">
        <w:t>vil vi styrke</w:t>
      </w:r>
      <w:r w:rsidR="00C27472" w:rsidRPr="000251F8">
        <w:t xml:space="preserve"> </w:t>
      </w:r>
      <w:r w:rsidR="0099339D" w:rsidRPr="000251F8">
        <w:t>information</w:t>
      </w:r>
      <w:r w:rsidR="000A0E44">
        <w:t>en</w:t>
      </w:r>
      <w:r w:rsidR="0099339D" w:rsidRPr="000251F8">
        <w:t xml:space="preserve"> om tilbudsmuligheder på tværs af forvaltninger</w:t>
      </w:r>
      <w:r w:rsidRPr="000251F8">
        <w:t xml:space="preserve">. </w:t>
      </w:r>
      <w:r w:rsidR="00C27472">
        <w:t>Vi skal også styrke k</w:t>
      </w:r>
      <w:r w:rsidR="00C27472" w:rsidRPr="000251F8">
        <w:t>oordinering</w:t>
      </w:r>
      <w:r w:rsidR="00C27472">
        <w:t>en</w:t>
      </w:r>
      <w:r w:rsidR="00C27472" w:rsidRPr="000251F8">
        <w:t xml:space="preserve"> </w:t>
      </w:r>
      <w:r w:rsidR="0099339D" w:rsidRPr="000251F8">
        <w:t xml:space="preserve">mellem </w:t>
      </w:r>
      <w:r w:rsidR="00C27472">
        <w:t xml:space="preserve">den </w:t>
      </w:r>
      <w:r w:rsidR="0099339D" w:rsidRPr="001A7CD8">
        <w:rPr>
          <w:i/>
        </w:rPr>
        <w:t>afgivende skole</w:t>
      </w:r>
      <w:r w:rsidR="0099339D" w:rsidRPr="000251F8">
        <w:t xml:space="preserve"> og </w:t>
      </w:r>
      <w:r w:rsidR="00C27472">
        <w:t xml:space="preserve">de </w:t>
      </w:r>
      <w:r w:rsidR="0099339D" w:rsidRPr="001A7CD8">
        <w:rPr>
          <w:i/>
        </w:rPr>
        <w:t>modtagende aktører</w:t>
      </w:r>
      <w:r w:rsidR="0099339D" w:rsidRPr="000251F8">
        <w:t xml:space="preserve"> på </w:t>
      </w:r>
      <w:r w:rsidR="0099339D" w:rsidRPr="000251F8">
        <w:lastRenderedPageBreak/>
        <w:t xml:space="preserve">tværs af forvaltninger </w:t>
      </w:r>
      <w:r w:rsidR="00C27472">
        <w:t xml:space="preserve">- </w:t>
      </w:r>
      <w:r w:rsidR="0099339D" w:rsidRPr="000251F8">
        <w:t>i samarbejde med Ungdommens Uddannelsesvejledning (UU)</w:t>
      </w:r>
      <w:r w:rsidRPr="000251F8">
        <w:t>.</w:t>
      </w:r>
    </w:p>
    <w:p w14:paraId="652341E5" w14:textId="77777777" w:rsidR="0019528F" w:rsidRPr="000251F8" w:rsidRDefault="0019528F" w:rsidP="001A7CD8">
      <w:pPr>
        <w:spacing w:before="0" w:after="0" w:line="256" w:lineRule="auto"/>
        <w:ind w:left="360"/>
      </w:pPr>
    </w:p>
    <w:p w14:paraId="45F1A23D" w14:textId="3B3814C6" w:rsidR="0099339D" w:rsidRPr="0004190A" w:rsidRDefault="00C27472" w:rsidP="000251F8">
      <w:pPr>
        <w:pStyle w:val="Listeafsnit"/>
        <w:numPr>
          <w:ilvl w:val="0"/>
          <w:numId w:val="22"/>
        </w:numPr>
        <w:spacing w:line="256" w:lineRule="auto"/>
      </w:pPr>
      <w:r>
        <w:t>Vi skal styrke f</w:t>
      </w:r>
      <w:r w:rsidRPr="0004190A">
        <w:t>astholdelsesst</w:t>
      </w:r>
      <w:r>
        <w:t>r</w:t>
      </w:r>
      <w:r w:rsidRPr="0004190A">
        <w:t xml:space="preserve">ategier </w:t>
      </w:r>
      <w:r w:rsidR="0099339D" w:rsidRPr="0004190A">
        <w:t>på ungdomsuddannelser i samarbejde med Ungdommens Uddannelsesvejledning (UU) og Jobcentret</w:t>
      </w:r>
      <w:r>
        <w:t>.</w:t>
      </w:r>
    </w:p>
    <w:p w14:paraId="61E9E6C2" w14:textId="77777777" w:rsidR="0099339D" w:rsidRPr="0004190A" w:rsidRDefault="0099339D" w:rsidP="0099339D">
      <w:pPr>
        <w:pStyle w:val="Listeafsnit"/>
        <w:ind w:left="1440"/>
      </w:pPr>
    </w:p>
    <w:p w14:paraId="02382B8D" w14:textId="0B5BF7F3" w:rsidR="0099339D" w:rsidRPr="0004190A" w:rsidRDefault="00C27472" w:rsidP="000251F8">
      <w:pPr>
        <w:pStyle w:val="Listeafsnit"/>
        <w:numPr>
          <w:ilvl w:val="0"/>
          <w:numId w:val="22"/>
        </w:numPr>
        <w:spacing w:line="256" w:lineRule="auto"/>
      </w:pPr>
      <w:r>
        <w:t xml:space="preserve">Vi skal styrke </w:t>
      </w:r>
      <w:r w:rsidRPr="0004190A">
        <w:t>overgangen fra ungdomsuddannelse til beskæftigelse</w:t>
      </w:r>
      <w:r>
        <w:t xml:space="preserve"> og </w:t>
      </w:r>
      <w:r w:rsidRPr="0004190A">
        <w:t>uddannelse</w:t>
      </w:r>
      <w:r>
        <w:t xml:space="preserve"> for </w:t>
      </w:r>
      <w:r w:rsidR="000251F8">
        <w:t>u</w:t>
      </w:r>
      <w:r w:rsidR="0099339D" w:rsidRPr="0004190A">
        <w:t>nge med funktionsnedsættelser</w:t>
      </w:r>
      <w:r w:rsidR="000251F8">
        <w:t xml:space="preserve">. </w:t>
      </w:r>
      <w:r>
        <w:t>Vi skal øge s</w:t>
      </w:r>
      <w:r w:rsidRPr="0004190A">
        <w:t>amarbejde</w:t>
      </w:r>
      <w:r>
        <w:t>t</w:t>
      </w:r>
      <w:r w:rsidRPr="0004190A">
        <w:t xml:space="preserve"> </w:t>
      </w:r>
      <w:r w:rsidR="0099339D" w:rsidRPr="0004190A">
        <w:t>og kontakt</w:t>
      </w:r>
      <w:r w:rsidR="00811FF1">
        <w:t>en</w:t>
      </w:r>
      <w:r w:rsidR="0099339D" w:rsidRPr="0004190A">
        <w:t xml:space="preserve"> med </w:t>
      </w:r>
      <w:r w:rsidR="00DD4190">
        <w:t xml:space="preserve">de </w:t>
      </w:r>
      <w:r w:rsidR="0099339D" w:rsidRPr="0004190A">
        <w:t xml:space="preserve">virksomheder, </w:t>
      </w:r>
      <w:r w:rsidR="00DD4190">
        <w:t>der kan være</w:t>
      </w:r>
      <w:r w:rsidR="00811FF1" w:rsidRPr="0004190A">
        <w:t xml:space="preserve"> </w:t>
      </w:r>
      <w:r w:rsidR="0099339D" w:rsidRPr="0004190A">
        <w:t>platform for uddannelse af unge med funktionsnedsættelser</w:t>
      </w:r>
      <w:r w:rsidR="000251F8">
        <w:t>.</w:t>
      </w:r>
    </w:p>
    <w:p w14:paraId="3FEB6264" w14:textId="5DCE4D94" w:rsidR="0099339D" w:rsidRPr="0004190A" w:rsidRDefault="0099339D" w:rsidP="001A7CD8">
      <w:pPr>
        <w:pStyle w:val="Overskrift3"/>
      </w:pPr>
      <w:bookmarkStart w:id="9" w:name="_Toc5359695"/>
      <w:r w:rsidRPr="0004190A">
        <w:t xml:space="preserve">Mål 2: </w:t>
      </w:r>
      <w:r w:rsidR="00DD4190">
        <w:t>S</w:t>
      </w:r>
      <w:r w:rsidRPr="0004190A">
        <w:t xml:space="preserve">tørre åbenhed om at ansætte </w:t>
      </w:r>
      <w:r w:rsidR="00DD4190">
        <w:t>borgere</w:t>
      </w:r>
      <w:r w:rsidR="00DD4190" w:rsidRPr="0004190A">
        <w:t xml:space="preserve"> </w:t>
      </w:r>
      <w:r w:rsidRPr="0004190A">
        <w:t>med handicap på arbejdspladser</w:t>
      </w:r>
      <w:bookmarkEnd w:id="9"/>
    </w:p>
    <w:p w14:paraId="3147E207" w14:textId="2230EB0C" w:rsidR="00C77D79" w:rsidRPr="001A7CD8" w:rsidRDefault="00C77D79" w:rsidP="001A7CD8">
      <w:pPr>
        <w:spacing w:line="256" w:lineRule="auto"/>
        <w:rPr>
          <w:color w:val="000000" w:themeColor="text1"/>
        </w:rPr>
      </w:pPr>
      <w:r w:rsidRPr="001A7CD8">
        <w:rPr>
          <w:color w:val="000000" w:themeColor="text1"/>
        </w:rPr>
        <w:t>Aarhus Kommune skal arbejde for at skabe større åbenhed om at ansætte borgere med handicap på arbejdspladser.</w:t>
      </w:r>
    </w:p>
    <w:p w14:paraId="2A2115AE" w14:textId="558A902B" w:rsidR="0099339D" w:rsidRPr="003B31C4" w:rsidRDefault="0022580B" w:rsidP="0099339D">
      <w:pPr>
        <w:pStyle w:val="Listeafsnit"/>
        <w:numPr>
          <w:ilvl w:val="0"/>
          <w:numId w:val="24"/>
        </w:numPr>
        <w:spacing w:line="256" w:lineRule="auto"/>
      </w:pPr>
      <w:r>
        <w:t>Vi</w:t>
      </w:r>
      <w:r w:rsidR="00EC1F3B">
        <w:t xml:space="preserve"> skal løbende udarbejde</w:t>
      </w:r>
      <w:r w:rsidR="0099339D" w:rsidRPr="003B31C4">
        <w:t xml:space="preserve"> opgørelser over hvor mange </w:t>
      </w:r>
      <w:r w:rsidR="00DD4190">
        <w:t>borgere</w:t>
      </w:r>
      <w:r w:rsidR="00DD4190" w:rsidRPr="003B31C4">
        <w:t xml:space="preserve"> </w:t>
      </w:r>
      <w:r w:rsidR="0099339D" w:rsidRPr="003B31C4">
        <w:t>med handicap</w:t>
      </w:r>
      <w:r w:rsidR="00B50852">
        <w:t>,</w:t>
      </w:r>
      <w:r w:rsidR="0099339D" w:rsidRPr="003B31C4">
        <w:t xml:space="preserve"> der bliver </w:t>
      </w:r>
      <w:r w:rsidR="00B50852">
        <w:t>ansat</w:t>
      </w:r>
      <w:r w:rsidR="0099339D" w:rsidRPr="003B31C4">
        <w:t xml:space="preserve"> i praktik og </w:t>
      </w:r>
      <w:r w:rsidR="00DD4190">
        <w:t xml:space="preserve">i </w:t>
      </w:r>
      <w:r w:rsidR="0099339D" w:rsidRPr="003B31C4">
        <w:t xml:space="preserve">løntilskud på kommunale arbejdspladser. </w:t>
      </w:r>
      <w:r w:rsidR="00EC1F3B">
        <w:t xml:space="preserve">Dette skal ske som led </w:t>
      </w:r>
      <w:r w:rsidR="00EC1F3B" w:rsidRPr="003B31C4">
        <w:t xml:space="preserve">i samarbejdet og opfølgningen </w:t>
      </w:r>
      <w:r w:rsidR="00EC1F3B">
        <w:t>på målsætningen om</w:t>
      </w:r>
      <w:r w:rsidR="00EC1F3B" w:rsidRPr="003B31C4">
        <w:t xml:space="preserve"> 10</w:t>
      </w:r>
      <w:r w:rsidR="00EC1F3B">
        <w:t>-</w:t>
      </w:r>
      <w:r w:rsidR="00EC1F3B" w:rsidRPr="003B31C4">
        <w:t>procentsaktivering</w:t>
      </w:r>
      <w:r w:rsidR="00EC1F3B">
        <w:t>.</w:t>
      </w:r>
      <w:r w:rsidR="00EC1F3B" w:rsidRPr="003B31C4">
        <w:t xml:space="preserve"> </w:t>
      </w:r>
      <w:r w:rsidR="0099339D" w:rsidRPr="003B31C4">
        <w:t>På baggrund af første års registreringer udarbejde</w:t>
      </w:r>
      <w:r w:rsidR="00EC1F3B">
        <w:t xml:space="preserve">r vi </w:t>
      </w:r>
      <w:r w:rsidR="0099339D" w:rsidRPr="003B31C4">
        <w:t>måltal på området. De pågældende</w:t>
      </w:r>
      <w:r w:rsidR="00DD4190">
        <w:t xml:space="preserve"> borgere</w:t>
      </w:r>
      <w:r w:rsidR="0099339D" w:rsidRPr="003B31C4">
        <w:t xml:space="preserve"> </w:t>
      </w:r>
      <w:r w:rsidR="00EC1F3B">
        <w:t xml:space="preserve">indgår også </w:t>
      </w:r>
      <w:r w:rsidR="0099339D" w:rsidRPr="003B31C4">
        <w:t xml:space="preserve">i de almindelige effektopgørelser i forhold til </w:t>
      </w:r>
      <w:r w:rsidR="00EC1F3B" w:rsidRPr="003B31C4">
        <w:t>10</w:t>
      </w:r>
      <w:r w:rsidR="00EC1F3B">
        <w:t>-</w:t>
      </w:r>
      <w:r w:rsidR="0099339D" w:rsidRPr="003B31C4">
        <w:t xml:space="preserve">procentsmålsætningen, der </w:t>
      </w:r>
      <w:r w:rsidR="00DD4190">
        <w:t>handler om</w:t>
      </w:r>
      <w:r w:rsidR="00DD4190" w:rsidRPr="003B31C4">
        <w:t xml:space="preserve"> </w:t>
      </w:r>
      <w:r w:rsidR="0099339D" w:rsidRPr="003B31C4">
        <w:t>hvor mange</w:t>
      </w:r>
      <w:r w:rsidR="00DD4190">
        <w:t>,</w:t>
      </w:r>
      <w:r w:rsidR="0099339D" w:rsidRPr="003B31C4">
        <w:t xml:space="preserve"> der får fast beskæftigelse efter endt praktik og aktivering.</w:t>
      </w:r>
    </w:p>
    <w:p w14:paraId="52496F8E" w14:textId="2C17F47F" w:rsidR="0099339D" w:rsidRPr="0004190A" w:rsidRDefault="0099339D" w:rsidP="001A7CD8">
      <w:pPr>
        <w:pStyle w:val="Overskrift3"/>
      </w:pPr>
      <w:bookmarkStart w:id="10" w:name="_Toc5359696"/>
      <w:r w:rsidRPr="0004190A">
        <w:t xml:space="preserve">Mål 3: </w:t>
      </w:r>
      <w:r w:rsidR="00DD4190">
        <w:t>F</w:t>
      </w:r>
      <w:r w:rsidRPr="0004190A">
        <w:t>lere muligheder for tilknytning til arbejdsmarkedet</w:t>
      </w:r>
      <w:bookmarkEnd w:id="10"/>
      <w:r w:rsidRPr="0004190A">
        <w:t xml:space="preserve"> </w:t>
      </w:r>
    </w:p>
    <w:p w14:paraId="3F45251D" w14:textId="35CB38CA" w:rsidR="0091578F" w:rsidRPr="001A7CD8" w:rsidRDefault="00EC1F3B" w:rsidP="001A7CD8">
      <w:pPr>
        <w:spacing w:line="256" w:lineRule="auto"/>
        <w:rPr>
          <w:color w:val="auto"/>
        </w:rPr>
      </w:pPr>
      <w:r>
        <w:rPr>
          <w:color w:val="auto"/>
        </w:rPr>
        <w:t>Aarhus Kommune vil arbejde for f</w:t>
      </w:r>
      <w:r w:rsidR="0091578F" w:rsidRPr="001A7CD8">
        <w:rPr>
          <w:color w:val="auto"/>
        </w:rPr>
        <w:t>lere muligheder</w:t>
      </w:r>
      <w:r>
        <w:rPr>
          <w:color w:val="auto"/>
        </w:rPr>
        <w:t>,</w:t>
      </w:r>
      <w:r w:rsidR="0091578F" w:rsidRPr="001A7CD8">
        <w:rPr>
          <w:color w:val="auto"/>
        </w:rPr>
        <w:t xml:space="preserve"> for at borgere med handicap kan få tilknytning til arbejdsmarkedet</w:t>
      </w:r>
      <w:r>
        <w:rPr>
          <w:color w:val="auto"/>
        </w:rPr>
        <w:t xml:space="preserve">. </w:t>
      </w:r>
    </w:p>
    <w:p w14:paraId="2A355495" w14:textId="0B8DF9E7" w:rsidR="0099339D" w:rsidRPr="0004190A" w:rsidRDefault="0022580B" w:rsidP="0099339D">
      <w:pPr>
        <w:pStyle w:val="Listeafsnit"/>
        <w:numPr>
          <w:ilvl w:val="0"/>
          <w:numId w:val="25"/>
        </w:numPr>
        <w:spacing w:line="256" w:lineRule="auto"/>
      </w:pPr>
      <w:r>
        <w:t>Vi</w:t>
      </w:r>
      <w:r w:rsidR="00B70230" w:rsidRPr="0004190A">
        <w:t xml:space="preserve"> </w:t>
      </w:r>
      <w:r w:rsidR="00B70230">
        <w:t>sætter</w:t>
      </w:r>
      <w:r w:rsidR="0099339D" w:rsidRPr="0004190A">
        <w:t xml:space="preserve"> fokus på handicap i forhold til alle målgrupper i beskæftigelsesindsatsen</w:t>
      </w:r>
      <w:r w:rsidR="00DD4190">
        <w:t>. Det skal ske</w:t>
      </w:r>
      <w:r w:rsidR="0099339D" w:rsidRPr="0004190A">
        <w:t xml:space="preserve"> gennem systematisk screening, styrket rådgivning til ledige med funktionsnedsættelser og </w:t>
      </w:r>
      <w:r w:rsidR="00DD4190">
        <w:t xml:space="preserve">gennem </w:t>
      </w:r>
      <w:r w:rsidR="0099339D" w:rsidRPr="0004190A">
        <w:t xml:space="preserve">målrettet virksomhedskontakt. </w:t>
      </w:r>
      <w:r w:rsidR="00B70230">
        <w:t>Vi vil udvikle og afprøve s</w:t>
      </w:r>
      <w:r w:rsidR="00B70230" w:rsidRPr="0004190A">
        <w:t xml:space="preserve">creening </w:t>
      </w:r>
      <w:r w:rsidR="0099339D" w:rsidRPr="0004190A">
        <w:t>og indsatsmodel i forhold til ledige akademikere, unge under 30 år</w:t>
      </w:r>
      <w:r w:rsidR="00DD4190">
        <w:t>,</w:t>
      </w:r>
      <w:r w:rsidR="0099339D" w:rsidRPr="0004190A">
        <w:t xml:space="preserve"> der søger uddannelses- eller kontanthjælp samt </w:t>
      </w:r>
      <w:r w:rsidR="00DD4190">
        <w:t>til borgere</w:t>
      </w:r>
      <w:r w:rsidR="0099339D" w:rsidRPr="0004190A">
        <w:t xml:space="preserve"> på ledighedsydelse. </w:t>
      </w:r>
      <w:r w:rsidR="00B70230">
        <w:t xml:space="preserve">Afprøvningen finder sted </w:t>
      </w:r>
      <w:r w:rsidR="00B70230" w:rsidRPr="0004190A">
        <w:t>frem til udgangen af 2020</w:t>
      </w:r>
      <w:r w:rsidR="00B70230">
        <w:t>, og h</w:t>
      </w:r>
      <w:r w:rsidR="0099339D" w:rsidRPr="0004190A">
        <w:t xml:space="preserve">erefter er det hensigten, at </w:t>
      </w:r>
      <w:r w:rsidR="00B70230">
        <w:t xml:space="preserve">vi skal implementere </w:t>
      </w:r>
      <w:r w:rsidR="0099339D" w:rsidRPr="0004190A">
        <w:t>modellen for alle målgrupper</w:t>
      </w:r>
      <w:r w:rsidR="00DD4190">
        <w:t>. Dette</w:t>
      </w:r>
      <w:r w:rsidR="0099339D" w:rsidRPr="0004190A">
        <w:t xml:space="preserve"> vil </w:t>
      </w:r>
      <w:r w:rsidR="00DD4190">
        <w:t xml:space="preserve">også </w:t>
      </w:r>
      <w:r w:rsidR="0099339D" w:rsidRPr="0004190A">
        <w:t xml:space="preserve">give </w:t>
      </w:r>
      <w:r w:rsidR="00B70230">
        <w:t xml:space="preserve">os </w:t>
      </w:r>
      <w:r w:rsidR="0099339D" w:rsidRPr="0004190A">
        <w:t>mulighed for forbedrede data om indsats og effekt.</w:t>
      </w:r>
    </w:p>
    <w:p w14:paraId="5AFAA754" w14:textId="77777777" w:rsidR="0099339D" w:rsidRPr="0004190A" w:rsidRDefault="0099339D" w:rsidP="0099339D">
      <w:pPr>
        <w:pStyle w:val="Listeafsnit"/>
      </w:pPr>
    </w:p>
    <w:p w14:paraId="4E08C23E" w14:textId="682186A9" w:rsidR="007930E3" w:rsidRDefault="00FF4A9A" w:rsidP="0099339D">
      <w:pPr>
        <w:pStyle w:val="Listeafsnit"/>
        <w:numPr>
          <w:ilvl w:val="0"/>
          <w:numId w:val="25"/>
        </w:numPr>
        <w:spacing w:line="256" w:lineRule="auto"/>
      </w:pPr>
      <w:r>
        <w:t>Vi</w:t>
      </w:r>
      <w:r w:rsidR="00DD4190">
        <w:t xml:space="preserve"> skal </w:t>
      </w:r>
      <w:r w:rsidR="0099339D" w:rsidRPr="0004190A">
        <w:t xml:space="preserve">fortsat tage initiativer for specifikke målgrupper som </w:t>
      </w:r>
      <w:r w:rsidR="00C930FB">
        <w:t>for eksempel</w:t>
      </w:r>
      <w:r>
        <w:t xml:space="preserve"> </w:t>
      </w:r>
      <w:r w:rsidR="0099339D" w:rsidRPr="0004190A">
        <w:t xml:space="preserve">Jobstien for udviklingshæmmede og samarbejdet med </w:t>
      </w:r>
      <w:r w:rsidR="00DD4190">
        <w:t>SORAS</w:t>
      </w:r>
      <w:r w:rsidR="00DD4190" w:rsidRPr="0004190A">
        <w:t xml:space="preserve"> </w:t>
      </w:r>
      <w:r w:rsidR="0099339D" w:rsidRPr="0004190A">
        <w:t>i forhold til personer med autisme.</w:t>
      </w:r>
    </w:p>
    <w:p w14:paraId="24182277" w14:textId="77777777" w:rsidR="00C930FB" w:rsidRDefault="00C930FB" w:rsidP="00C930FB">
      <w:pPr>
        <w:pStyle w:val="Listeafsnit"/>
      </w:pPr>
    </w:p>
    <w:p w14:paraId="6937FE00" w14:textId="63B982EF" w:rsidR="00C930FB" w:rsidRPr="0004190A" w:rsidRDefault="00C930FB" w:rsidP="0099339D">
      <w:pPr>
        <w:pStyle w:val="Listeafsnit"/>
        <w:numPr>
          <w:ilvl w:val="0"/>
          <w:numId w:val="25"/>
        </w:numPr>
        <w:spacing w:line="256" w:lineRule="auto"/>
      </w:pPr>
      <w:r>
        <w:t>Vi er i løbende dialog med virksomheder og støtter dem i at rekruttere borgere med handicap.</w:t>
      </w:r>
    </w:p>
    <w:p w14:paraId="4110A39C" w14:textId="58DB260C" w:rsidR="007930E3" w:rsidRDefault="007930E3" w:rsidP="007930E3">
      <w:pPr>
        <w:pStyle w:val="Listeafsnit"/>
        <w:rPr>
          <w:sz w:val="28"/>
          <w:szCs w:val="28"/>
        </w:rPr>
      </w:pPr>
    </w:p>
    <w:p w14:paraId="6A4F758B" w14:textId="055D57E0" w:rsidR="00AE2E4F" w:rsidRDefault="00AE2E4F" w:rsidP="007930E3">
      <w:pPr>
        <w:pStyle w:val="Listeafsnit"/>
        <w:rPr>
          <w:sz w:val="28"/>
          <w:szCs w:val="28"/>
        </w:rPr>
      </w:pPr>
    </w:p>
    <w:p w14:paraId="6900E1F2" w14:textId="77777777" w:rsidR="00AE2E4F" w:rsidRPr="0004190A" w:rsidRDefault="00AE2E4F" w:rsidP="007930E3">
      <w:pPr>
        <w:pStyle w:val="Listeafsnit"/>
        <w:rPr>
          <w:sz w:val="28"/>
          <w:szCs w:val="28"/>
        </w:rPr>
      </w:pPr>
    </w:p>
    <w:p w14:paraId="3FE773A4" w14:textId="77777777" w:rsidR="00773DC5" w:rsidRDefault="00773DC5" w:rsidP="001A7CD8">
      <w:pPr>
        <w:pStyle w:val="Overskrift4"/>
      </w:pPr>
    </w:p>
    <w:p w14:paraId="4F07A41E" w14:textId="5B0091D5" w:rsidR="0099339D" w:rsidRPr="0004190A" w:rsidRDefault="0099339D" w:rsidP="001A7CD8">
      <w:pPr>
        <w:pStyle w:val="Overskrift4"/>
      </w:pPr>
      <w:r w:rsidRPr="0004190A">
        <w:t>Indikatorer</w:t>
      </w:r>
    </w:p>
    <w:p w14:paraId="732FF8A6" w14:textId="77777777" w:rsidR="0099339D" w:rsidRPr="001A7CD8" w:rsidRDefault="0099339D" w:rsidP="0099339D">
      <w:pPr>
        <w:rPr>
          <w:i/>
          <w:color w:val="auto"/>
        </w:rPr>
      </w:pPr>
      <w:r w:rsidRPr="001A7CD8">
        <w:rPr>
          <w:i/>
          <w:color w:val="auto"/>
        </w:rPr>
        <w:t>Mål 1:</w:t>
      </w:r>
    </w:p>
    <w:p w14:paraId="1262EBC6" w14:textId="2CB3BCF3" w:rsidR="0099339D" w:rsidRPr="0004190A" w:rsidRDefault="0099339D" w:rsidP="0099339D">
      <w:pPr>
        <w:rPr>
          <w:color w:val="auto"/>
        </w:rPr>
      </w:pPr>
      <w:r w:rsidRPr="0004190A">
        <w:rPr>
          <w:color w:val="auto"/>
        </w:rPr>
        <w:t>Indikator: Andelen af en ungdomsårgang i Aarhus Kommune, som forventes at få mindst en ungdomsuddannelse inden de er 25 år, dvs. 8 år efter 9. klasse</w:t>
      </w:r>
      <w:r w:rsidR="00DD4190">
        <w:rPr>
          <w:color w:val="auto"/>
        </w:rPr>
        <w:t>,</w:t>
      </w:r>
      <w:r w:rsidRPr="0004190A">
        <w:rPr>
          <w:color w:val="auto"/>
        </w:rPr>
        <w:t xml:space="preserve"> skal stige. </w:t>
      </w:r>
      <w:r w:rsidR="000B7437">
        <w:rPr>
          <w:color w:val="auto"/>
        </w:rPr>
        <w:t xml:space="preserve">Gabet mellem </w:t>
      </w:r>
      <w:r w:rsidR="00D8411F">
        <w:rPr>
          <w:color w:val="auto"/>
        </w:rPr>
        <w:t>unge</w:t>
      </w:r>
      <w:r w:rsidR="00181FC6">
        <w:rPr>
          <w:color w:val="auto"/>
        </w:rPr>
        <w:t xml:space="preserve"> </w:t>
      </w:r>
      <w:r w:rsidR="00404D84">
        <w:rPr>
          <w:color w:val="auto"/>
        </w:rPr>
        <w:t>med handicap</w:t>
      </w:r>
      <w:r w:rsidR="0076514C">
        <w:rPr>
          <w:color w:val="auto"/>
        </w:rPr>
        <w:t>,</w:t>
      </w:r>
      <w:r w:rsidR="00404D84">
        <w:rPr>
          <w:color w:val="auto"/>
        </w:rPr>
        <w:t xml:space="preserve"> og unge uden handicap</w:t>
      </w:r>
      <w:r w:rsidR="0076514C">
        <w:rPr>
          <w:color w:val="auto"/>
        </w:rPr>
        <w:t>,</w:t>
      </w:r>
      <w:r w:rsidR="00404D84">
        <w:rPr>
          <w:color w:val="auto"/>
        </w:rPr>
        <w:t xml:space="preserve"> </w:t>
      </w:r>
      <w:r w:rsidR="00981063" w:rsidRPr="00981063">
        <w:rPr>
          <w:color w:val="auto"/>
        </w:rPr>
        <w:t>der får en ungdomsuddannelse</w:t>
      </w:r>
      <w:r w:rsidR="0076514C">
        <w:rPr>
          <w:color w:val="auto"/>
        </w:rPr>
        <w:t>,</w:t>
      </w:r>
      <w:r w:rsidR="00981063" w:rsidRPr="00981063">
        <w:rPr>
          <w:color w:val="auto"/>
        </w:rPr>
        <w:t xml:space="preserve"> </w:t>
      </w:r>
      <w:r w:rsidR="00D8411F">
        <w:rPr>
          <w:color w:val="auto"/>
        </w:rPr>
        <w:t>skal mindskes</w:t>
      </w:r>
      <w:r w:rsidR="0076514C">
        <w:rPr>
          <w:color w:val="auto"/>
        </w:rPr>
        <w:t>.</w:t>
      </w:r>
    </w:p>
    <w:p w14:paraId="0F403368" w14:textId="77777777" w:rsidR="0099339D" w:rsidRPr="001A7CD8" w:rsidRDefault="0099339D" w:rsidP="0099339D">
      <w:pPr>
        <w:rPr>
          <w:i/>
          <w:color w:val="auto"/>
        </w:rPr>
      </w:pPr>
      <w:r w:rsidRPr="001A7CD8">
        <w:rPr>
          <w:i/>
          <w:color w:val="auto"/>
        </w:rPr>
        <w:t>Mål 2:</w:t>
      </w:r>
    </w:p>
    <w:p w14:paraId="2D00CD90" w14:textId="3602A9FB" w:rsidR="0099339D" w:rsidRPr="0004190A" w:rsidRDefault="0099339D" w:rsidP="0099339D">
      <w:pPr>
        <w:rPr>
          <w:color w:val="auto"/>
        </w:rPr>
      </w:pPr>
      <w:r w:rsidRPr="0004190A">
        <w:rPr>
          <w:color w:val="auto"/>
        </w:rPr>
        <w:t>Indikator: Andelen af aarhusianske borgere mellem 16-66 år, som er selvforsørge</w:t>
      </w:r>
      <w:r w:rsidR="00C930FB">
        <w:rPr>
          <w:color w:val="auto"/>
        </w:rPr>
        <w:t>nde,</w:t>
      </w:r>
      <w:r w:rsidRPr="0004190A">
        <w:rPr>
          <w:color w:val="auto"/>
        </w:rPr>
        <w:t xml:space="preserve"> skal stige. Gabet mellem andel</w:t>
      </w:r>
      <w:r w:rsidR="00D67284">
        <w:rPr>
          <w:color w:val="auto"/>
        </w:rPr>
        <w:t>en af</w:t>
      </w:r>
      <w:r w:rsidRPr="0004190A">
        <w:rPr>
          <w:color w:val="auto"/>
        </w:rPr>
        <w:t xml:space="preserve"> selvforsørgende blandt alle borgere og andelen blandt </w:t>
      </w:r>
      <w:r w:rsidR="00C930FB">
        <w:rPr>
          <w:color w:val="auto"/>
        </w:rPr>
        <w:t xml:space="preserve">borgere med handicap </w:t>
      </w:r>
      <w:r w:rsidRPr="0004190A">
        <w:rPr>
          <w:color w:val="auto"/>
        </w:rPr>
        <w:t xml:space="preserve">skal mindskes.  </w:t>
      </w:r>
    </w:p>
    <w:p w14:paraId="6EBAD16E" w14:textId="3D2BA8DF" w:rsidR="00C930FB" w:rsidRPr="0004190A" w:rsidRDefault="00C930FB" w:rsidP="0099339D">
      <w:pPr>
        <w:rPr>
          <w:color w:val="auto"/>
        </w:rPr>
      </w:pPr>
      <w:r>
        <w:rPr>
          <w:color w:val="auto"/>
        </w:rPr>
        <w:t>Indikator vedrørende 10% aktivering: Andelen af aktiveringspersoner, som får bevilget handicapkompenserende foranstaltninger.</w:t>
      </w:r>
    </w:p>
    <w:p w14:paraId="6E8FE6A1" w14:textId="77777777" w:rsidR="0099339D" w:rsidRPr="00160851" w:rsidRDefault="0099339D" w:rsidP="0099339D">
      <w:pPr>
        <w:rPr>
          <w:i/>
          <w:color w:val="auto"/>
        </w:rPr>
      </w:pPr>
      <w:r w:rsidRPr="00160851">
        <w:rPr>
          <w:i/>
          <w:color w:val="auto"/>
        </w:rPr>
        <w:t>Mål 3:</w:t>
      </w:r>
    </w:p>
    <w:p w14:paraId="218F9597" w14:textId="0091FFAF" w:rsidR="0099339D" w:rsidRPr="0004190A" w:rsidRDefault="0099339D" w:rsidP="0099339D">
      <w:pPr>
        <w:rPr>
          <w:color w:val="auto"/>
        </w:rPr>
      </w:pPr>
      <w:r w:rsidRPr="0004190A">
        <w:rPr>
          <w:color w:val="auto"/>
        </w:rPr>
        <w:t xml:space="preserve">Indikatorer: Antallet af </w:t>
      </w:r>
      <w:r w:rsidR="00D67284">
        <w:rPr>
          <w:color w:val="auto"/>
        </w:rPr>
        <w:t>aarhusianske borgere</w:t>
      </w:r>
      <w:r w:rsidR="00D67284" w:rsidRPr="0004190A">
        <w:rPr>
          <w:color w:val="auto"/>
        </w:rPr>
        <w:t xml:space="preserve"> </w:t>
      </w:r>
      <w:r w:rsidRPr="0004190A">
        <w:rPr>
          <w:color w:val="auto"/>
        </w:rPr>
        <w:t>med et større handicap</w:t>
      </w:r>
      <w:r w:rsidR="00D67284">
        <w:rPr>
          <w:color w:val="auto"/>
        </w:rPr>
        <w:t>,</w:t>
      </w:r>
      <w:r w:rsidRPr="0004190A">
        <w:rPr>
          <w:color w:val="auto"/>
        </w:rPr>
        <w:t xml:space="preserve"> som </w:t>
      </w:r>
      <w:r w:rsidR="00D67284">
        <w:rPr>
          <w:color w:val="auto"/>
        </w:rPr>
        <w:t>er</w:t>
      </w:r>
      <w:r w:rsidR="00D67284" w:rsidRPr="0004190A">
        <w:rPr>
          <w:color w:val="auto"/>
        </w:rPr>
        <w:t xml:space="preserve"> </w:t>
      </w:r>
      <w:r w:rsidRPr="0004190A">
        <w:rPr>
          <w:color w:val="auto"/>
        </w:rPr>
        <w:t>på arbejdsmarkedet</w:t>
      </w:r>
      <w:r w:rsidR="00D67284">
        <w:rPr>
          <w:color w:val="auto"/>
        </w:rPr>
        <w:t>,</w:t>
      </w:r>
      <w:r w:rsidRPr="0004190A">
        <w:rPr>
          <w:color w:val="auto"/>
        </w:rPr>
        <w:t xml:space="preserve"> skal øges med ca. 5,9 % frem til 2025</w:t>
      </w:r>
      <w:r w:rsidR="00D67284">
        <w:rPr>
          <w:color w:val="auto"/>
        </w:rPr>
        <w:t>.</w:t>
      </w:r>
      <w:r w:rsidR="00FD2D7D">
        <w:rPr>
          <w:color w:val="auto"/>
        </w:rPr>
        <w:t xml:space="preserve"> Måltallet justeres i takt med at der indhøstes erfaringer med screenings- og indsatsmodellen.</w:t>
      </w:r>
    </w:p>
    <w:p w14:paraId="1C6A994D" w14:textId="62499FA6" w:rsidR="0099339D" w:rsidRPr="0004190A" w:rsidRDefault="0099339D" w:rsidP="0099339D">
      <w:pPr>
        <w:rPr>
          <w:color w:val="auto"/>
        </w:rPr>
      </w:pPr>
      <w:r w:rsidRPr="0004190A">
        <w:rPr>
          <w:color w:val="auto"/>
        </w:rPr>
        <w:t>(Antallet af nye arbejdspladser i Aarhus skal i gennemsnit være på 4.000</w:t>
      </w:r>
      <w:r w:rsidR="00D67284" w:rsidRPr="00D67284">
        <w:rPr>
          <w:color w:val="auto"/>
        </w:rPr>
        <w:t xml:space="preserve"> </w:t>
      </w:r>
      <w:r w:rsidR="00D67284" w:rsidRPr="0004190A">
        <w:rPr>
          <w:color w:val="auto"/>
        </w:rPr>
        <w:t>om året</w:t>
      </w:r>
      <w:r w:rsidRPr="0004190A">
        <w:rPr>
          <w:color w:val="auto"/>
        </w:rPr>
        <w:t>, beregnet som et glidende gennemsnit over de seneste 5 år.)</w:t>
      </w:r>
    </w:p>
    <w:p w14:paraId="3B4AFFA6" w14:textId="72A974E9" w:rsidR="00FD2D7D" w:rsidRPr="0004190A" w:rsidRDefault="00FD2D7D" w:rsidP="0099339D">
      <w:pPr>
        <w:rPr>
          <w:color w:val="auto"/>
        </w:rPr>
      </w:pPr>
      <w:r>
        <w:rPr>
          <w:color w:val="auto"/>
        </w:rPr>
        <w:t>Desuden anvendes det datagrundlag, der tilvejebringes i forbindelse med screening af jobsøgende med handicap (jævnfør mål 3) til at følge op på indfrielse af målene</w:t>
      </w:r>
      <w:r>
        <w:rPr>
          <w:rStyle w:val="Fodnotehenvisning"/>
          <w:color w:val="auto"/>
        </w:rPr>
        <w:footnoteReference w:id="1"/>
      </w:r>
    </w:p>
    <w:p w14:paraId="7C0BAD81" w14:textId="77777777" w:rsidR="0099339D" w:rsidRPr="0004190A" w:rsidRDefault="0099339D" w:rsidP="0099339D">
      <w:pPr>
        <w:rPr>
          <w:color w:val="auto"/>
        </w:rPr>
      </w:pPr>
    </w:p>
    <w:p w14:paraId="3E071E98" w14:textId="77777777" w:rsidR="001257F8" w:rsidRDefault="001257F8" w:rsidP="00B207EB">
      <w:pPr>
        <w:pStyle w:val="Titel"/>
        <w:jc w:val="left"/>
        <w:rPr>
          <w:color w:val="auto"/>
        </w:rPr>
      </w:pPr>
    </w:p>
    <w:p w14:paraId="22C57D4A" w14:textId="77777777" w:rsidR="004057B9" w:rsidRDefault="004057B9">
      <w:pPr>
        <w:rPr>
          <w:rFonts w:asciiTheme="majorHAnsi" w:eastAsiaTheme="majorEastAsia" w:hAnsiTheme="majorHAnsi" w:cstheme="majorBidi"/>
          <w:caps/>
          <w:color w:val="007789" w:themeColor="accent1" w:themeShade="BF"/>
          <w:sz w:val="24"/>
        </w:rPr>
      </w:pPr>
      <w:r>
        <w:br w:type="page"/>
      </w:r>
    </w:p>
    <w:p w14:paraId="5D4A3D71" w14:textId="2E94EFEF" w:rsidR="008C6F04" w:rsidRPr="00B207EB" w:rsidRDefault="008C6F04" w:rsidP="006433F1">
      <w:pPr>
        <w:pStyle w:val="Overskrift1"/>
      </w:pPr>
      <w:bookmarkStart w:id="11" w:name="_Toc5359697"/>
      <w:r w:rsidRPr="00B207EB">
        <w:lastRenderedPageBreak/>
        <w:t>En bæredygtig by med gode by- og lokalmiljøer</w:t>
      </w:r>
      <w:bookmarkEnd w:id="11"/>
    </w:p>
    <w:p w14:paraId="04240719" w14:textId="176C6D7F" w:rsidR="008C6F04" w:rsidRPr="00474322" w:rsidRDefault="00D67284" w:rsidP="008C6F04">
      <w:pPr>
        <w:rPr>
          <w:color w:val="auto"/>
        </w:rPr>
      </w:pPr>
      <w:r>
        <w:rPr>
          <w:color w:val="auto"/>
        </w:rPr>
        <w:t>Borgere</w:t>
      </w:r>
      <w:r w:rsidR="008C6F04" w:rsidRPr="00474322">
        <w:rPr>
          <w:color w:val="auto"/>
        </w:rPr>
        <w:t xml:space="preserve"> med handicap skal have mulighed for at </w:t>
      </w:r>
      <w:r w:rsidR="00B50852">
        <w:rPr>
          <w:color w:val="auto"/>
        </w:rPr>
        <w:t>leve et</w:t>
      </w:r>
      <w:r w:rsidR="008C6F04" w:rsidRPr="00474322">
        <w:rPr>
          <w:color w:val="auto"/>
        </w:rPr>
        <w:t xml:space="preserve"> selvstændigt liv og deltage fuldt ud i alle livets forhold. Her spiller tilgængelighed en meget vigtig rolle. Ved tilgængelighed forstås både fysisk, psykisk</w:t>
      </w:r>
      <w:r w:rsidR="00F94AA8">
        <w:rPr>
          <w:color w:val="auto"/>
        </w:rPr>
        <w:t>, sen</w:t>
      </w:r>
      <w:r w:rsidR="00293F06">
        <w:rPr>
          <w:color w:val="auto"/>
        </w:rPr>
        <w:t>s</w:t>
      </w:r>
      <w:r w:rsidR="00F94AA8">
        <w:rPr>
          <w:color w:val="auto"/>
        </w:rPr>
        <w:t>orisk</w:t>
      </w:r>
      <w:r w:rsidR="008C6F04" w:rsidRPr="00474322">
        <w:rPr>
          <w:color w:val="auto"/>
        </w:rPr>
        <w:t xml:space="preserve"> og kommunikativ tilgængelighed.</w:t>
      </w:r>
    </w:p>
    <w:p w14:paraId="7495DBF2" w14:textId="4189D009" w:rsidR="008C6F04" w:rsidRPr="00160851" w:rsidRDefault="008C6F04" w:rsidP="00160851">
      <w:pPr>
        <w:spacing w:after="0"/>
        <w:rPr>
          <w:b/>
        </w:rPr>
      </w:pPr>
      <w:r w:rsidRPr="00160851">
        <w:rPr>
          <w:b/>
        </w:rPr>
        <w:t>Tilgængelighed i det offentlige rum</w:t>
      </w:r>
    </w:p>
    <w:p w14:paraId="3423BE70" w14:textId="048AA718" w:rsidR="008C6F04" w:rsidRPr="00474322" w:rsidRDefault="008C6F04" w:rsidP="008C6F04">
      <w:pPr>
        <w:rPr>
          <w:color w:val="auto"/>
        </w:rPr>
      </w:pPr>
      <w:r w:rsidRPr="00474322">
        <w:rPr>
          <w:color w:val="auto"/>
        </w:rPr>
        <w:t xml:space="preserve">Det er Aarhus Kommunes mål at sikre god tilgængelighed til alle </w:t>
      </w:r>
      <w:r w:rsidR="00B061A4">
        <w:rPr>
          <w:color w:val="auto"/>
        </w:rPr>
        <w:t xml:space="preserve">offentlige </w:t>
      </w:r>
      <w:r w:rsidRPr="00474322">
        <w:rPr>
          <w:color w:val="auto"/>
        </w:rPr>
        <w:t>faciliteter og tilbud.</w:t>
      </w:r>
    </w:p>
    <w:p w14:paraId="5A4D9B56" w14:textId="5638F83E" w:rsidR="008C6F04" w:rsidRPr="00474322" w:rsidRDefault="008C6F04" w:rsidP="008C6F04">
      <w:pPr>
        <w:rPr>
          <w:color w:val="auto"/>
        </w:rPr>
      </w:pPr>
      <w:r w:rsidRPr="00474322">
        <w:rPr>
          <w:color w:val="auto"/>
        </w:rPr>
        <w:t xml:space="preserve">Ved god tilgængelighed </w:t>
      </w:r>
      <w:r w:rsidR="00B061A4" w:rsidRPr="00474322">
        <w:rPr>
          <w:color w:val="auto"/>
        </w:rPr>
        <w:t>forstå</w:t>
      </w:r>
      <w:r w:rsidR="00B061A4">
        <w:rPr>
          <w:color w:val="auto"/>
        </w:rPr>
        <w:t>r vi</w:t>
      </w:r>
      <w:r w:rsidRPr="00474322">
        <w:rPr>
          <w:color w:val="auto"/>
        </w:rPr>
        <w:t>, at der skabes en lige og ligeværdig adgang til offentlige</w:t>
      </w:r>
      <w:r w:rsidR="00B061A4">
        <w:rPr>
          <w:color w:val="auto"/>
        </w:rPr>
        <w:t>:</w:t>
      </w:r>
    </w:p>
    <w:p w14:paraId="6E4D2B79" w14:textId="62984906" w:rsidR="008C6F04" w:rsidRPr="00474322" w:rsidRDefault="008C6F04" w:rsidP="008C6F04">
      <w:pPr>
        <w:pStyle w:val="Listeafsnit"/>
        <w:numPr>
          <w:ilvl w:val="0"/>
          <w:numId w:val="17"/>
        </w:numPr>
      </w:pPr>
      <w:r w:rsidRPr="00474322">
        <w:t>Aktiviteter</w:t>
      </w:r>
      <w:r w:rsidR="00B061A4">
        <w:t xml:space="preserve"> og </w:t>
      </w:r>
      <w:r w:rsidRPr="00474322">
        <w:t>events</w:t>
      </w:r>
    </w:p>
    <w:p w14:paraId="2189BD1E" w14:textId="1141F351" w:rsidR="008C6F04" w:rsidRPr="00474322" w:rsidRDefault="008C6F04" w:rsidP="008C6F04">
      <w:pPr>
        <w:pStyle w:val="Listeafsnit"/>
        <w:numPr>
          <w:ilvl w:val="0"/>
          <w:numId w:val="17"/>
        </w:numPr>
      </w:pPr>
      <w:r w:rsidRPr="00474322">
        <w:t>Informationer og kommunikation</w:t>
      </w:r>
      <w:r w:rsidR="00B061A4">
        <w:t>skanaler</w:t>
      </w:r>
      <w:r w:rsidRPr="00474322">
        <w:t xml:space="preserve"> </w:t>
      </w:r>
    </w:p>
    <w:p w14:paraId="3C28DAA0" w14:textId="77777777" w:rsidR="008C6F04" w:rsidRPr="00474322" w:rsidRDefault="008C6F04" w:rsidP="008C6F04">
      <w:pPr>
        <w:pStyle w:val="Listeafsnit"/>
        <w:numPr>
          <w:ilvl w:val="0"/>
          <w:numId w:val="17"/>
        </w:numPr>
      </w:pPr>
      <w:r w:rsidRPr="00474322">
        <w:t>Bygninger, byrum og toiletter</w:t>
      </w:r>
    </w:p>
    <w:p w14:paraId="065804D8" w14:textId="77777777" w:rsidR="008C6F04" w:rsidRPr="00474322" w:rsidRDefault="008C6F04" w:rsidP="008C6F04">
      <w:pPr>
        <w:pStyle w:val="Listeafsnit"/>
        <w:numPr>
          <w:ilvl w:val="0"/>
          <w:numId w:val="17"/>
        </w:numPr>
      </w:pPr>
      <w:r w:rsidRPr="00474322">
        <w:t>Rekreative områder, derunder skov og strand</w:t>
      </w:r>
    </w:p>
    <w:p w14:paraId="79BE8857" w14:textId="34C6D3A8" w:rsidR="008C6F04" w:rsidRPr="00474322" w:rsidRDefault="008C6F04" w:rsidP="008C6F04">
      <w:pPr>
        <w:pStyle w:val="Listeafsnit"/>
        <w:numPr>
          <w:ilvl w:val="0"/>
          <w:numId w:val="17"/>
        </w:numPr>
      </w:pPr>
      <w:r w:rsidRPr="00474322">
        <w:t>Transport</w:t>
      </w:r>
      <w:r w:rsidR="00B061A4">
        <w:t>midler</w:t>
      </w:r>
    </w:p>
    <w:p w14:paraId="1D816273" w14:textId="659FC728" w:rsidR="008C6F04" w:rsidRPr="00474322" w:rsidRDefault="008C6F04" w:rsidP="008C6F04">
      <w:pPr>
        <w:rPr>
          <w:color w:val="auto"/>
        </w:rPr>
      </w:pPr>
      <w:r w:rsidRPr="00474322">
        <w:rPr>
          <w:color w:val="auto"/>
        </w:rPr>
        <w:t xml:space="preserve">Aarhus Kommune lægger vægt på, at bymiljøet rummer </w:t>
      </w:r>
      <w:r w:rsidR="00B061A4">
        <w:rPr>
          <w:color w:val="auto"/>
        </w:rPr>
        <w:t xml:space="preserve">de </w:t>
      </w:r>
      <w:r w:rsidRPr="00474322">
        <w:rPr>
          <w:color w:val="auto"/>
        </w:rPr>
        <w:t xml:space="preserve">bedst mulige forudsætninger for, at borgere kan bevæge sig frit i hele byen. </w:t>
      </w:r>
    </w:p>
    <w:p w14:paraId="07AA9E89" w14:textId="77777777" w:rsidR="008C6F04" w:rsidRPr="00474322" w:rsidRDefault="008C6F04" w:rsidP="008C6F04">
      <w:pPr>
        <w:rPr>
          <w:color w:val="auto"/>
        </w:rPr>
      </w:pPr>
      <w:r w:rsidRPr="00474322">
        <w:rPr>
          <w:color w:val="auto"/>
        </w:rPr>
        <w:t>Alle borgere skal have adgang til informationer og aktiviteter ved hjælp af brugervenlige og nødvendige informations- og kommunikationskanaler, herunder teknologier og systemer.</w:t>
      </w:r>
    </w:p>
    <w:p w14:paraId="44ABC6DB" w14:textId="2B4DAE4B" w:rsidR="008C6F04" w:rsidRPr="00474322" w:rsidRDefault="008C6F04" w:rsidP="00B207EB">
      <w:pPr>
        <w:rPr>
          <w:color w:val="auto"/>
        </w:rPr>
      </w:pPr>
      <w:r w:rsidRPr="00474322">
        <w:rPr>
          <w:color w:val="auto"/>
        </w:rPr>
        <w:t xml:space="preserve">Aarhus Kommune arbejder på at blive </w:t>
      </w:r>
      <w:r w:rsidR="00B061A4">
        <w:rPr>
          <w:color w:val="auto"/>
        </w:rPr>
        <w:t>E</w:t>
      </w:r>
      <w:r w:rsidR="00B061A4" w:rsidRPr="00474322">
        <w:rPr>
          <w:color w:val="auto"/>
        </w:rPr>
        <w:t xml:space="preserve">uropæisk </w:t>
      </w:r>
      <w:r w:rsidR="00B061A4">
        <w:rPr>
          <w:color w:val="auto"/>
        </w:rPr>
        <w:t>T</w:t>
      </w:r>
      <w:r w:rsidRPr="00474322">
        <w:rPr>
          <w:color w:val="auto"/>
        </w:rPr>
        <w:t>ilgængeligheds</w:t>
      </w:r>
      <w:r w:rsidR="00FD2D7D">
        <w:rPr>
          <w:color w:val="auto"/>
        </w:rPr>
        <w:t xml:space="preserve"> </w:t>
      </w:r>
      <w:r w:rsidRPr="00474322">
        <w:rPr>
          <w:color w:val="auto"/>
        </w:rPr>
        <w:t xml:space="preserve">by inden år 2023. </w:t>
      </w:r>
    </w:p>
    <w:p w14:paraId="3AD6708F" w14:textId="31352EFC" w:rsidR="008C6F04" w:rsidRPr="00474322" w:rsidRDefault="008C6F04" w:rsidP="00160851">
      <w:pPr>
        <w:pStyle w:val="Overskrift3"/>
      </w:pPr>
      <w:bookmarkStart w:id="12" w:name="_Toc5359698"/>
      <w:r w:rsidRPr="00474322">
        <w:t xml:space="preserve">Mål 1. </w:t>
      </w:r>
      <w:r w:rsidR="00B061A4">
        <w:t>G</w:t>
      </w:r>
      <w:r w:rsidRPr="00474322">
        <w:t>od tilgængelighed ved nybyggeri og ombygninger</w:t>
      </w:r>
      <w:r w:rsidRPr="00474322">
        <w:rPr>
          <w:rStyle w:val="Fodnotehenvisning"/>
          <w:b/>
          <w:color w:val="auto"/>
          <w:sz w:val="28"/>
          <w:szCs w:val="28"/>
        </w:rPr>
        <w:footnoteReference w:id="2"/>
      </w:r>
      <w:bookmarkEnd w:id="12"/>
      <w:r w:rsidRPr="00474322">
        <w:t xml:space="preserve"> </w:t>
      </w:r>
    </w:p>
    <w:p w14:paraId="57CFFDD2" w14:textId="1176D683" w:rsidR="00FF4A9A" w:rsidRPr="00160851" w:rsidRDefault="00FF4A9A" w:rsidP="00160851">
      <w:pPr>
        <w:rPr>
          <w:color w:val="000000" w:themeColor="text1"/>
        </w:rPr>
      </w:pPr>
      <w:r w:rsidRPr="00160851">
        <w:rPr>
          <w:color w:val="auto"/>
        </w:rPr>
        <w:t>Aarhus Kommune skal sikre god tilgængelighed ved nybyggeri og ombygninger</w:t>
      </w:r>
      <w:r>
        <w:rPr>
          <w:color w:val="auto"/>
        </w:rPr>
        <w:t>.</w:t>
      </w:r>
    </w:p>
    <w:p w14:paraId="4FA8FB9C" w14:textId="0262D357" w:rsidR="008C6F04" w:rsidRPr="00474322" w:rsidRDefault="0022580B" w:rsidP="008C6F04">
      <w:pPr>
        <w:pStyle w:val="Listeafsnit"/>
        <w:numPr>
          <w:ilvl w:val="0"/>
          <w:numId w:val="18"/>
        </w:numPr>
      </w:pPr>
      <w:r>
        <w:rPr>
          <w:color w:val="000000" w:themeColor="text1"/>
        </w:rPr>
        <w:t>Vi</w:t>
      </w:r>
      <w:r w:rsidR="00FF4A9A">
        <w:t xml:space="preserve"> </w:t>
      </w:r>
      <w:r w:rsidR="00B061A4">
        <w:t>opstiller</w:t>
      </w:r>
      <w:r w:rsidR="008C6F04" w:rsidRPr="00474322">
        <w:t xml:space="preserve"> krav til god tilgængelighed i kravspecifikationer</w:t>
      </w:r>
      <w:r w:rsidR="00B061A4">
        <w:t xml:space="preserve"> og </w:t>
      </w:r>
      <w:r w:rsidR="008C6F04" w:rsidRPr="00474322">
        <w:t>udbudsmateriale. Dette gælder både for bygninger, byrum, veje, aktivitetsinstallationer og lig</w:t>
      </w:r>
      <w:r w:rsidR="00B50852">
        <w:t>ne</w:t>
      </w:r>
      <w:r w:rsidR="008C6F04" w:rsidRPr="00474322">
        <w:t>n</w:t>
      </w:r>
      <w:r w:rsidR="00B50852">
        <w:t>de</w:t>
      </w:r>
      <w:r w:rsidR="008C6F04" w:rsidRPr="00474322">
        <w:t>.</w:t>
      </w:r>
    </w:p>
    <w:p w14:paraId="20C96B76" w14:textId="061B9F39" w:rsidR="008C6F04" w:rsidRPr="00474322" w:rsidRDefault="00FF4A9A" w:rsidP="008C6F04">
      <w:pPr>
        <w:pStyle w:val="Listeafsnit"/>
        <w:numPr>
          <w:ilvl w:val="0"/>
          <w:numId w:val="18"/>
        </w:numPr>
      </w:pPr>
      <w:r>
        <w:t xml:space="preserve">Vi </w:t>
      </w:r>
      <w:r w:rsidR="008C6F04" w:rsidRPr="00474322">
        <w:t>etablere</w:t>
      </w:r>
      <w:r w:rsidR="00B061A4">
        <w:t>r</w:t>
      </w:r>
      <w:r w:rsidR="008C6F04" w:rsidRPr="00474322">
        <w:t xml:space="preserve"> et </w:t>
      </w:r>
      <w:r w:rsidR="00B50852">
        <w:t>Tilgængelighedsråd</w:t>
      </w:r>
      <w:r w:rsidR="008C6F04" w:rsidRPr="00474322">
        <w:t xml:space="preserve">, bestående af repræsentanter for relevante brugergrupper og relevante afdelinger. </w:t>
      </w:r>
      <w:r w:rsidR="00B50852">
        <w:t>Tilgængelighedsrådet</w:t>
      </w:r>
      <w:r w:rsidR="008C6F04" w:rsidRPr="00474322">
        <w:t xml:space="preserve"> skal inddrages så tidligt i projektet, at tilgængelighed tænkes rigtigt fra starten.</w:t>
      </w:r>
    </w:p>
    <w:p w14:paraId="6A2C54E6" w14:textId="34ABE487" w:rsidR="008C6F04" w:rsidRDefault="00FF4A9A" w:rsidP="008C6F04">
      <w:pPr>
        <w:pStyle w:val="Listeafsnit"/>
        <w:numPr>
          <w:ilvl w:val="0"/>
          <w:numId w:val="18"/>
        </w:numPr>
      </w:pPr>
      <w:r>
        <w:t xml:space="preserve">Vi </w:t>
      </w:r>
      <w:r w:rsidR="00B061A4">
        <w:t>udfører</w:t>
      </w:r>
      <w:r w:rsidR="008C6F04">
        <w:t xml:space="preserve"> fuld tilgængelighedsrevision ved større byggerier og anlægsarbejder. </w:t>
      </w:r>
      <w:r w:rsidR="00B061A4">
        <w:t>Aarhus Kommune sikrer også, kommunen</w:t>
      </w:r>
      <w:r w:rsidR="008C6F04">
        <w:t xml:space="preserve"> har uddannede tilgængelighedsrevisorer. </w:t>
      </w:r>
    </w:p>
    <w:p w14:paraId="41C1DCE3" w14:textId="1C87C7C2" w:rsidR="008C6F04" w:rsidRPr="008724E1" w:rsidRDefault="00FF4A9A" w:rsidP="008C6F04">
      <w:pPr>
        <w:pStyle w:val="Listeafsnit"/>
        <w:numPr>
          <w:ilvl w:val="0"/>
          <w:numId w:val="18"/>
        </w:numPr>
        <w:rPr>
          <w:b/>
        </w:rPr>
      </w:pPr>
      <w:r>
        <w:t xml:space="preserve">Vi </w:t>
      </w:r>
      <w:r w:rsidR="00FD0E96">
        <w:t>udarbejder</w:t>
      </w:r>
      <w:r w:rsidR="008C6F04">
        <w:t xml:space="preserve"> informationsmateriale til rådgivere (bygherrerådgivere og entreprenørens rådgivere), </w:t>
      </w:r>
      <w:r w:rsidR="00FD0E96">
        <w:t xml:space="preserve">til </w:t>
      </w:r>
      <w:r w:rsidR="008C6F04">
        <w:t>entreprenøren</w:t>
      </w:r>
      <w:r w:rsidR="00FD0E96">
        <w:t xml:space="preserve"> og </w:t>
      </w:r>
      <w:r w:rsidR="008C6F04">
        <w:t xml:space="preserve">den udførende del om </w:t>
      </w:r>
      <w:r w:rsidR="008C6F04">
        <w:lastRenderedPageBreak/>
        <w:t>vigtigheden af at udføre specifikationerne korrekt</w:t>
      </w:r>
      <w:r w:rsidR="00FD0E96">
        <w:t>, så tilgængeligheden bliver korrekt.</w:t>
      </w:r>
      <w:r w:rsidR="008C6F04">
        <w:t xml:space="preserve"> </w:t>
      </w:r>
    </w:p>
    <w:p w14:paraId="546D073D" w14:textId="20072363" w:rsidR="008C6F04" w:rsidRPr="00B207EB" w:rsidRDefault="008C6F04" w:rsidP="00160851">
      <w:pPr>
        <w:pStyle w:val="Overskrift3"/>
      </w:pPr>
      <w:bookmarkStart w:id="13" w:name="_Toc5359699"/>
      <w:r w:rsidRPr="00B207EB">
        <w:t xml:space="preserve">Mål 2. </w:t>
      </w:r>
      <w:r w:rsidR="0091578F">
        <w:t>En</w:t>
      </w:r>
      <w:r w:rsidRPr="00B207EB">
        <w:t xml:space="preserve"> fodgængervenlig by</w:t>
      </w:r>
      <w:bookmarkEnd w:id="13"/>
      <w:r w:rsidRPr="00B207EB">
        <w:t xml:space="preserve"> </w:t>
      </w:r>
    </w:p>
    <w:p w14:paraId="47241BC5" w14:textId="56F72296" w:rsidR="0091578F" w:rsidRPr="00160851" w:rsidRDefault="0091578F" w:rsidP="00160851">
      <w:pPr>
        <w:rPr>
          <w:color w:val="auto"/>
        </w:rPr>
      </w:pPr>
      <w:r w:rsidRPr="00160851">
        <w:rPr>
          <w:color w:val="auto"/>
        </w:rPr>
        <w:t>Aarhus Kommune vil være en fodgængervenlig by.</w:t>
      </w:r>
    </w:p>
    <w:p w14:paraId="75BBA2D9" w14:textId="2DA1934E" w:rsidR="008C6F04" w:rsidRDefault="0022580B" w:rsidP="008C6F04">
      <w:pPr>
        <w:pStyle w:val="Listeafsnit"/>
        <w:numPr>
          <w:ilvl w:val="0"/>
          <w:numId w:val="19"/>
        </w:numPr>
      </w:pPr>
      <w:r>
        <w:t>Vi</w:t>
      </w:r>
      <w:r w:rsidR="008C6F04" w:rsidRPr="009D49EB">
        <w:t xml:space="preserve"> </w:t>
      </w:r>
      <w:r w:rsidR="008C6F04">
        <w:t xml:space="preserve">afprøver og etablerer </w:t>
      </w:r>
      <w:r w:rsidR="008C6F04" w:rsidRPr="009D49EB">
        <w:t xml:space="preserve">nye teknologier: </w:t>
      </w:r>
      <w:r w:rsidR="008C6F04">
        <w:t xml:space="preserve">nye typer af </w:t>
      </w:r>
      <w:proofErr w:type="spellStart"/>
      <w:r w:rsidR="008C6F04" w:rsidRPr="009D49EB">
        <w:t>lydfyr</w:t>
      </w:r>
      <w:proofErr w:type="spellEnd"/>
      <w:r w:rsidR="008C6F04" w:rsidRPr="009D49EB">
        <w:t>, langsomknap etc.</w:t>
      </w:r>
    </w:p>
    <w:p w14:paraId="3A634A0E" w14:textId="183E7754" w:rsidR="008C6F04" w:rsidRDefault="00FF4A9A" w:rsidP="008C6F04">
      <w:pPr>
        <w:pStyle w:val="Listeafsnit"/>
        <w:numPr>
          <w:ilvl w:val="0"/>
          <w:numId w:val="19"/>
        </w:numPr>
      </w:pPr>
      <w:r>
        <w:t>Vi</w:t>
      </w:r>
      <w:r w:rsidR="002113E7">
        <w:t xml:space="preserve"> er i gang med at udarbejde en </w:t>
      </w:r>
      <w:r w:rsidR="008C6F04">
        <w:t xml:space="preserve">strategi for en fodgængervenlig by. Som en del af strategien </w:t>
      </w:r>
      <w:r w:rsidR="002113E7">
        <w:t xml:space="preserve">bliver der udarbejdet </w:t>
      </w:r>
      <w:r w:rsidR="008C6F04">
        <w:t>en overordnet etapeplan for Aarhus Kommune</w:t>
      </w:r>
      <w:r w:rsidR="002113E7">
        <w:t>s</w:t>
      </w:r>
      <w:r w:rsidR="008C6F04">
        <w:t xml:space="preserve"> fodgængervenlige og tilgængelige ruter. </w:t>
      </w:r>
    </w:p>
    <w:p w14:paraId="0E1CD23B" w14:textId="5D1A81B5" w:rsidR="008C6F04" w:rsidRDefault="00FF4A9A" w:rsidP="008C6F04">
      <w:pPr>
        <w:pStyle w:val="Listeafsnit"/>
        <w:numPr>
          <w:ilvl w:val="0"/>
          <w:numId w:val="19"/>
        </w:numPr>
      </w:pPr>
      <w:r>
        <w:t>Vi</w:t>
      </w:r>
      <w:r w:rsidR="002113E7">
        <w:t xml:space="preserve"> tænker fodgængerstrategien ind d</w:t>
      </w:r>
      <w:r w:rsidR="008C6F04">
        <w:t>e steder</w:t>
      </w:r>
      <w:r w:rsidR="002113E7">
        <w:t>,</w:t>
      </w:r>
      <w:r w:rsidR="008C6F04">
        <w:t xml:space="preserve"> hvor der er planer for ændringer</w:t>
      </w:r>
      <w:r>
        <w:t xml:space="preserve"> </w:t>
      </w:r>
      <w:r w:rsidR="008C6F04">
        <w:t>– f</w:t>
      </w:r>
      <w:r w:rsidR="002113E7">
        <w:t>x</w:t>
      </w:r>
      <w:r w:rsidR="008C6F04">
        <w:t xml:space="preserve"> </w:t>
      </w:r>
      <w:r w:rsidR="002113E7">
        <w:t xml:space="preserve">på </w:t>
      </w:r>
      <w:r w:rsidR="008C6F04">
        <w:t>Frederiks Allé</w:t>
      </w:r>
      <w:r w:rsidR="003B4484">
        <w:t xml:space="preserve"> og </w:t>
      </w:r>
      <w:r w:rsidR="002113E7">
        <w:t xml:space="preserve">på </w:t>
      </w:r>
      <w:r w:rsidR="003B4484">
        <w:t>Banegårdspladsen.</w:t>
      </w:r>
      <w:r w:rsidR="008C6F04">
        <w:t xml:space="preserve">  </w:t>
      </w:r>
    </w:p>
    <w:p w14:paraId="02B9DE6E" w14:textId="31D55B93" w:rsidR="008C6F04" w:rsidRDefault="00FF4A9A" w:rsidP="008C6F04">
      <w:pPr>
        <w:pStyle w:val="Listeafsnit"/>
        <w:numPr>
          <w:ilvl w:val="0"/>
          <w:numId w:val="19"/>
        </w:numPr>
      </w:pPr>
      <w:r>
        <w:t>Vi</w:t>
      </w:r>
      <w:r w:rsidR="002113E7">
        <w:t xml:space="preserve"> kortlægger </w:t>
      </w:r>
      <w:r w:rsidR="008C6F04">
        <w:t xml:space="preserve">og </w:t>
      </w:r>
      <w:r w:rsidR="002113E7">
        <w:t xml:space="preserve">udarbejder </w:t>
      </w:r>
      <w:r w:rsidR="008C6F04">
        <w:t>kort over fodgængervenlige</w:t>
      </w:r>
      <w:r w:rsidR="002113E7">
        <w:t xml:space="preserve"> og </w:t>
      </w:r>
      <w:r w:rsidR="008C6F04">
        <w:t>tilgængelige naturruter.</w:t>
      </w:r>
    </w:p>
    <w:p w14:paraId="2F96CFE5" w14:textId="73F02590" w:rsidR="008C6F04" w:rsidRDefault="00FF4A9A" w:rsidP="008C6F04">
      <w:pPr>
        <w:pStyle w:val="Listeafsnit"/>
        <w:numPr>
          <w:ilvl w:val="0"/>
          <w:numId w:val="19"/>
        </w:numPr>
      </w:pPr>
      <w:bookmarkStart w:id="14" w:name="_Hlk179141"/>
      <w:r>
        <w:t>Vi</w:t>
      </w:r>
      <w:r w:rsidR="002113E7">
        <w:t xml:space="preserve"> udarbejder </w:t>
      </w:r>
      <w:r w:rsidR="008C6F04">
        <w:t xml:space="preserve">principtegninger for konkrete tilgængelighedsløsninger og </w:t>
      </w:r>
      <w:r w:rsidR="002113E7">
        <w:t>laver</w:t>
      </w:r>
      <w:r w:rsidR="008C6F04">
        <w:t xml:space="preserve"> en Aarhus</w:t>
      </w:r>
      <w:r w:rsidR="002113E7">
        <w:t>-m</w:t>
      </w:r>
      <w:r w:rsidR="008C6F04">
        <w:t>odel, der sikrer robuste, genkendelige og enkle løsninger</w:t>
      </w:r>
      <w:r w:rsidR="003B4484">
        <w:t>.</w:t>
      </w:r>
    </w:p>
    <w:p w14:paraId="55923014" w14:textId="5EDE00F1" w:rsidR="008C6F04" w:rsidRPr="00B207EB" w:rsidRDefault="008C6F04" w:rsidP="00160851">
      <w:pPr>
        <w:pStyle w:val="Overskrift3"/>
      </w:pPr>
      <w:bookmarkStart w:id="15" w:name="_Toc5359700"/>
      <w:bookmarkEnd w:id="14"/>
      <w:r w:rsidRPr="00B207EB">
        <w:t xml:space="preserve">Mål 3. </w:t>
      </w:r>
      <w:r w:rsidR="00D70B00">
        <w:t>H</w:t>
      </w:r>
      <w:r w:rsidRPr="00B207EB">
        <w:t xml:space="preserve">jemmeside og </w:t>
      </w:r>
      <w:r w:rsidR="00B50852">
        <w:t xml:space="preserve">digital </w:t>
      </w:r>
      <w:r w:rsidRPr="00B207EB">
        <w:t>borgerservice skal være tilgængelig</w:t>
      </w:r>
      <w:bookmarkEnd w:id="15"/>
      <w:r w:rsidRPr="00B207EB">
        <w:t xml:space="preserve"> </w:t>
      </w:r>
    </w:p>
    <w:p w14:paraId="49125747" w14:textId="1C0D4E45" w:rsidR="00D70B00" w:rsidRPr="00160851" w:rsidRDefault="00D70B00" w:rsidP="00160851">
      <w:pPr>
        <w:rPr>
          <w:color w:val="auto"/>
        </w:rPr>
      </w:pPr>
      <w:r w:rsidRPr="00160851">
        <w:rPr>
          <w:color w:val="auto"/>
        </w:rPr>
        <w:t>Aarhus Kommunes hjemmeside og digital borgerservice skal være tilgængelig</w:t>
      </w:r>
    </w:p>
    <w:p w14:paraId="644B5A43" w14:textId="2EEA475E" w:rsidR="008C6F04" w:rsidRDefault="0022580B" w:rsidP="008C6F04">
      <w:pPr>
        <w:pStyle w:val="Listeafsnit"/>
        <w:numPr>
          <w:ilvl w:val="0"/>
          <w:numId w:val="21"/>
        </w:numPr>
      </w:pPr>
      <w:r>
        <w:t>Vi</w:t>
      </w:r>
      <w:r w:rsidR="002113E7">
        <w:t xml:space="preserve"> har </w:t>
      </w:r>
      <w:r w:rsidR="008C6F04" w:rsidRPr="0072263A">
        <w:t xml:space="preserve">igangsat et projekt, som </w:t>
      </w:r>
      <w:r w:rsidR="002113E7">
        <w:t>skal</w:t>
      </w:r>
      <w:r w:rsidR="008C6F04" w:rsidRPr="0072263A">
        <w:t xml:space="preserve"> </w:t>
      </w:r>
      <w:r w:rsidR="008C6F04">
        <w:t xml:space="preserve">sikre god tilgængelighed på Aarhus Kommunes </w:t>
      </w:r>
      <w:r w:rsidR="008C6F04" w:rsidRPr="0072263A">
        <w:t xml:space="preserve">hjemmeside, </w:t>
      </w:r>
      <w:r w:rsidR="00B50852">
        <w:t>her</w:t>
      </w:r>
      <w:r w:rsidR="008C6F04" w:rsidRPr="0072263A">
        <w:t xml:space="preserve">under </w:t>
      </w:r>
      <w:r w:rsidR="00B50852">
        <w:t xml:space="preserve">den digitale </w:t>
      </w:r>
      <w:r w:rsidR="008C6F04" w:rsidRPr="0072263A">
        <w:t>borgerindgang</w:t>
      </w:r>
      <w:r w:rsidR="008C6F04">
        <w:t>.</w:t>
      </w:r>
      <w:r w:rsidR="002113E7">
        <w:t xml:space="preserve"> Projektet bliver støttet af</w:t>
      </w:r>
      <w:r w:rsidR="002113E7" w:rsidRPr="0072263A">
        <w:t xml:space="preserve"> </w:t>
      </w:r>
      <w:r w:rsidR="002113E7">
        <w:t>T</w:t>
      </w:r>
      <w:r w:rsidR="002113E7" w:rsidRPr="0072263A">
        <w:t>ilgængelighedspuljen</w:t>
      </w:r>
      <w:r w:rsidR="002113E7">
        <w:t>.</w:t>
      </w:r>
    </w:p>
    <w:p w14:paraId="15477F90" w14:textId="340CA48C" w:rsidR="008C6F04" w:rsidRPr="00B207EB" w:rsidRDefault="008C6F04" w:rsidP="00160851">
      <w:pPr>
        <w:pStyle w:val="Overskrift3"/>
      </w:pPr>
      <w:bookmarkStart w:id="16" w:name="_Toc5359701"/>
      <w:r w:rsidRPr="00B207EB">
        <w:t xml:space="preserve">Mål 4. </w:t>
      </w:r>
      <w:r w:rsidR="00714799">
        <w:t>N</w:t>
      </w:r>
      <w:r w:rsidRPr="00B207EB">
        <w:t>ye tiltag inden</w:t>
      </w:r>
      <w:r w:rsidR="002113E7">
        <w:t xml:space="preserve"> </w:t>
      </w:r>
      <w:r w:rsidRPr="00B207EB">
        <w:t>for den kollektive trafik skal gøres tilgængelig</w:t>
      </w:r>
      <w:r w:rsidR="000E7D18">
        <w:t>e</w:t>
      </w:r>
      <w:bookmarkEnd w:id="16"/>
    </w:p>
    <w:p w14:paraId="65342EB4" w14:textId="49C8C7B4" w:rsidR="00714799" w:rsidRPr="00160851" w:rsidRDefault="00714799" w:rsidP="00160851">
      <w:pPr>
        <w:rPr>
          <w:color w:val="auto"/>
        </w:rPr>
      </w:pPr>
      <w:r w:rsidRPr="00160851">
        <w:rPr>
          <w:color w:val="auto"/>
        </w:rPr>
        <w:t>Alle nye tiltag inden for den kollektive trafik i Aarhus skal gøres tilgængelige.</w:t>
      </w:r>
    </w:p>
    <w:p w14:paraId="72F5823D" w14:textId="42161BC5" w:rsidR="008C6F04" w:rsidRDefault="008C6F04" w:rsidP="008C6F04">
      <w:pPr>
        <w:pStyle w:val="Listeafsnit"/>
        <w:numPr>
          <w:ilvl w:val="0"/>
          <w:numId w:val="20"/>
        </w:numPr>
      </w:pPr>
      <w:r>
        <w:t>Aarhus Kommune stiller fremadrettet krav</w:t>
      </w:r>
      <w:r w:rsidR="002113E7">
        <w:t>,</w:t>
      </w:r>
      <w:r>
        <w:t xml:space="preserve"> om at alle </w:t>
      </w:r>
      <w:r w:rsidRPr="009D49EB">
        <w:t>nye busser</w:t>
      </w:r>
      <w:r>
        <w:t xml:space="preserve"> </w:t>
      </w:r>
      <w:r w:rsidRPr="009D49EB">
        <w:t xml:space="preserve">skal være tilgængelige. </w:t>
      </w:r>
    </w:p>
    <w:p w14:paraId="3B29FF54" w14:textId="5395CC2E" w:rsidR="008C6F04" w:rsidRDefault="007B4F0F" w:rsidP="008C6F04">
      <w:pPr>
        <w:pStyle w:val="Listeafsnit"/>
        <w:numPr>
          <w:ilvl w:val="0"/>
          <w:numId w:val="20"/>
        </w:numPr>
      </w:pPr>
      <w:r>
        <w:t>Vi</w:t>
      </w:r>
      <w:r w:rsidR="002113E7">
        <w:t xml:space="preserve"> iværksætter </w:t>
      </w:r>
      <w:r w:rsidR="008C6F04">
        <w:t>forsøg</w:t>
      </w:r>
      <w:r w:rsidR="002113E7">
        <w:t xml:space="preserve"> for at finde den bedst mulige løsning for niveaufri adgang </w:t>
      </w:r>
      <w:r w:rsidR="008C6F04">
        <w:t>til de lavbundede busser</w:t>
      </w:r>
      <w:r w:rsidR="003B4484">
        <w:t>.</w:t>
      </w:r>
    </w:p>
    <w:p w14:paraId="553510E2" w14:textId="7070026C" w:rsidR="008C6F04" w:rsidRPr="000F6135" w:rsidRDefault="008C6F04" w:rsidP="00F966A1">
      <w:pPr>
        <w:pStyle w:val="Overskrift3"/>
      </w:pPr>
      <w:bookmarkStart w:id="17" w:name="_Toc5359702"/>
      <w:r w:rsidRPr="000F6135">
        <w:t>Boliger og by</w:t>
      </w:r>
      <w:r>
        <w:t>rum</w:t>
      </w:r>
      <w:bookmarkEnd w:id="17"/>
      <w:r>
        <w:t xml:space="preserve"> </w:t>
      </w:r>
    </w:p>
    <w:p w14:paraId="5299CFF7" w14:textId="48E77B61" w:rsidR="002E3F4A" w:rsidRDefault="008C6F04" w:rsidP="000E7D18">
      <w:pPr>
        <w:rPr>
          <w:color w:val="auto"/>
        </w:rPr>
      </w:pPr>
      <w:r w:rsidRPr="00474322">
        <w:rPr>
          <w:color w:val="auto"/>
        </w:rPr>
        <w:t xml:space="preserve">Når borgeren skal have mulighed for at skabe et selvstændigt, meningsfuldt og bidragende liv, forudsætter det en by med gode boliger og byrum. Der er </w:t>
      </w:r>
      <w:r w:rsidR="002E3F4A">
        <w:rPr>
          <w:color w:val="auto"/>
        </w:rPr>
        <w:t>derfor</w:t>
      </w:r>
      <w:r w:rsidR="002E3F4A" w:rsidRPr="00474322">
        <w:rPr>
          <w:color w:val="auto"/>
        </w:rPr>
        <w:t xml:space="preserve"> </w:t>
      </w:r>
      <w:r w:rsidRPr="00474322">
        <w:rPr>
          <w:color w:val="auto"/>
        </w:rPr>
        <w:t>behov for principper for boliger og byrum for borgere med handicap</w:t>
      </w:r>
      <w:r w:rsidR="002E3F4A">
        <w:rPr>
          <w:color w:val="auto"/>
        </w:rPr>
        <w:t>. P</w:t>
      </w:r>
      <w:r w:rsidRPr="00474322">
        <w:rPr>
          <w:color w:val="auto"/>
        </w:rPr>
        <w:t>rincipper</w:t>
      </w:r>
      <w:r w:rsidR="002E3F4A">
        <w:rPr>
          <w:color w:val="auto"/>
        </w:rPr>
        <w:t>ne skal</w:t>
      </w:r>
      <w:r w:rsidRPr="00474322">
        <w:rPr>
          <w:color w:val="auto"/>
        </w:rPr>
        <w:t xml:space="preserve"> inddrage borgerrelaterede aspekter </w:t>
      </w:r>
      <w:r w:rsidR="002E3F4A">
        <w:rPr>
          <w:color w:val="auto"/>
        </w:rPr>
        <w:t>sammen med</w:t>
      </w:r>
      <w:r w:rsidR="002E3F4A" w:rsidRPr="00474322">
        <w:rPr>
          <w:color w:val="auto"/>
        </w:rPr>
        <w:t xml:space="preserve"> </w:t>
      </w:r>
      <w:r w:rsidRPr="00474322">
        <w:rPr>
          <w:color w:val="auto"/>
        </w:rPr>
        <w:t xml:space="preserve">perspektiver for udviklingen af Aarhus som en god by for alle. </w:t>
      </w:r>
    </w:p>
    <w:p w14:paraId="7A672083" w14:textId="73751D77" w:rsidR="000E7D18" w:rsidRDefault="002E3F4A" w:rsidP="000E7D18">
      <w:pPr>
        <w:rPr>
          <w:color w:val="auto"/>
        </w:rPr>
      </w:pPr>
      <w:r>
        <w:rPr>
          <w:color w:val="auto"/>
        </w:rPr>
        <w:t>Borgere</w:t>
      </w:r>
      <w:r w:rsidRPr="00474322">
        <w:rPr>
          <w:color w:val="auto"/>
        </w:rPr>
        <w:t xml:space="preserve"> </w:t>
      </w:r>
      <w:r w:rsidR="008C6F04" w:rsidRPr="00474322">
        <w:rPr>
          <w:color w:val="auto"/>
        </w:rPr>
        <w:t>med handicap skal have mulighed for at bo som alle andre – blandt alle andre. Der skal være et mangfoldigt udbud af boliger, som kan være med til at fremme inklusion. Hver gang der bygges nyt, skal der bygges, så alle kan være der. Inklusion i nærområdet er den enkelte borgers mulighed for at opleve, at han eller hun er forbundet med lokalsamfundet. Målene i dette afsnit skal indskrives i planen og rammer for byudvikling.</w:t>
      </w:r>
    </w:p>
    <w:p w14:paraId="2763F436" w14:textId="43572657" w:rsidR="008C6F04" w:rsidRPr="00B207EB" w:rsidRDefault="008C6F04" w:rsidP="00160851">
      <w:pPr>
        <w:pStyle w:val="Overskrift3"/>
      </w:pPr>
      <w:bookmarkStart w:id="18" w:name="_Toc5359703"/>
      <w:r w:rsidRPr="00B207EB">
        <w:lastRenderedPageBreak/>
        <w:t xml:space="preserve">Mål </w:t>
      </w:r>
      <w:r w:rsidR="002263F4">
        <w:t>5</w:t>
      </w:r>
      <w:r w:rsidRPr="00B207EB">
        <w:t xml:space="preserve">. </w:t>
      </w:r>
      <w:r w:rsidR="00714799">
        <w:t xml:space="preserve">Et </w:t>
      </w:r>
      <w:r w:rsidRPr="00B207EB">
        <w:t>inkluderende og tilgængeligt</w:t>
      </w:r>
      <w:r w:rsidR="00714799">
        <w:t xml:space="preserve"> b</w:t>
      </w:r>
      <w:r w:rsidR="00714799" w:rsidRPr="00B207EB">
        <w:t>oligmarked</w:t>
      </w:r>
      <w:bookmarkEnd w:id="18"/>
    </w:p>
    <w:p w14:paraId="3910800F" w14:textId="2D50B506" w:rsidR="00714799" w:rsidRPr="00160851" w:rsidRDefault="00714799" w:rsidP="00160851">
      <w:pPr>
        <w:rPr>
          <w:color w:val="auto"/>
        </w:rPr>
      </w:pPr>
      <w:r w:rsidRPr="00160851">
        <w:rPr>
          <w:color w:val="auto"/>
        </w:rPr>
        <w:t>Boligmarkedet skal være inkluderende og tilgængeligt.</w:t>
      </w:r>
    </w:p>
    <w:p w14:paraId="3288A519" w14:textId="77777777" w:rsidR="007B4F0F" w:rsidRDefault="007B4F0F" w:rsidP="007B4F0F">
      <w:pPr>
        <w:pStyle w:val="Listeafsnit"/>
        <w:numPr>
          <w:ilvl w:val="0"/>
          <w:numId w:val="32"/>
        </w:numPr>
      </w:pPr>
      <w:r>
        <w:t xml:space="preserve">Når Aarhus Kommune, almene boligorganisationer og private bygger nyt, eller når boliger renoveres, så skal vi bygge, så alle kan være der. Boligerne skal være gode, rummelige og tidssvarende, og de skal være til at betale for borgere med handicap. </w:t>
      </w:r>
    </w:p>
    <w:p w14:paraId="409C80ED" w14:textId="2EA417CC" w:rsidR="008C6F04" w:rsidRDefault="008C6F04" w:rsidP="008C6F04">
      <w:pPr>
        <w:pStyle w:val="Listeafsnit"/>
        <w:numPr>
          <w:ilvl w:val="0"/>
          <w:numId w:val="32"/>
        </w:numPr>
      </w:pPr>
      <w:r>
        <w:t xml:space="preserve">Boliger til </w:t>
      </w:r>
      <w:r w:rsidR="00186A3B">
        <w:t xml:space="preserve">borgere </w:t>
      </w:r>
      <w:r>
        <w:t>med handicap skal bygges efter det princip, at vi skaber et hjem og ikke kun en bolig</w:t>
      </w:r>
      <w:r w:rsidR="00186A3B">
        <w:t xml:space="preserve">. Boligen skal med andre ord </w:t>
      </w:r>
      <w:r>
        <w:t>ikke være institutionspræget.</w:t>
      </w:r>
    </w:p>
    <w:p w14:paraId="6F0AF0B1" w14:textId="21881EC8" w:rsidR="008C6F04" w:rsidRDefault="008C6F04" w:rsidP="008C6F04">
      <w:pPr>
        <w:pStyle w:val="Listeafsnit"/>
        <w:numPr>
          <w:ilvl w:val="0"/>
          <w:numId w:val="32"/>
        </w:numPr>
      </w:pPr>
      <w:r>
        <w:t>Ny</w:t>
      </w:r>
      <w:r w:rsidR="0070491D">
        <w:t>e</w:t>
      </w:r>
      <w:r>
        <w:t xml:space="preserve"> </w:t>
      </w:r>
      <w:r w:rsidR="0070491D">
        <w:t xml:space="preserve">kommunale </w:t>
      </w:r>
      <w:r>
        <w:t>byggeri</w:t>
      </w:r>
      <w:r w:rsidR="0070491D">
        <w:t>er</w:t>
      </w:r>
      <w:r>
        <w:t xml:space="preserve"> </w:t>
      </w:r>
      <w:r w:rsidR="0070491D">
        <w:t>skal</w:t>
      </w:r>
      <w:r>
        <w:t xml:space="preserve"> efterleve principperne om universelt design og tilgængelighed.</w:t>
      </w:r>
    </w:p>
    <w:p w14:paraId="2945E344" w14:textId="2A696FE5" w:rsidR="008C6F04" w:rsidRPr="001D4C78" w:rsidRDefault="008C6F04" w:rsidP="00B207EB">
      <w:pPr>
        <w:pStyle w:val="Listeafsnit"/>
        <w:numPr>
          <w:ilvl w:val="0"/>
          <w:numId w:val="32"/>
        </w:numPr>
      </w:pPr>
      <w:r>
        <w:t xml:space="preserve">Der skal laves flere boliger til familier, hvor </w:t>
      </w:r>
      <w:r w:rsidR="00C3647A">
        <w:t>en eller flere</w:t>
      </w:r>
      <w:r>
        <w:t xml:space="preserve"> har handicap.</w:t>
      </w:r>
    </w:p>
    <w:p w14:paraId="36ACDA22" w14:textId="0575D921" w:rsidR="008C6F04" w:rsidRPr="00B207EB" w:rsidRDefault="008C6F04" w:rsidP="00160851">
      <w:pPr>
        <w:pStyle w:val="Overskrift3"/>
      </w:pPr>
      <w:bookmarkStart w:id="19" w:name="_Toc5359704"/>
      <w:r w:rsidRPr="00B207EB">
        <w:t xml:space="preserve">Mål </w:t>
      </w:r>
      <w:r w:rsidR="0070491D">
        <w:t>6</w:t>
      </w:r>
      <w:r w:rsidRPr="00B207EB">
        <w:t xml:space="preserve">. Smartere indretning </w:t>
      </w:r>
      <w:r w:rsidR="00714799">
        <w:t>til borgere</w:t>
      </w:r>
      <w:r w:rsidRPr="00B207EB">
        <w:t xml:space="preserve"> med handicap</w:t>
      </w:r>
      <w:bookmarkEnd w:id="19"/>
    </w:p>
    <w:p w14:paraId="21F4391A" w14:textId="50C65010" w:rsidR="00714799" w:rsidRPr="00160851" w:rsidRDefault="00714799" w:rsidP="00160851">
      <w:pPr>
        <w:rPr>
          <w:color w:val="auto"/>
        </w:rPr>
      </w:pPr>
      <w:r w:rsidRPr="00160851">
        <w:rPr>
          <w:color w:val="auto"/>
        </w:rPr>
        <w:t xml:space="preserve">Smartere indretning kan gøre, at </w:t>
      </w:r>
      <w:r>
        <w:rPr>
          <w:color w:val="auto"/>
        </w:rPr>
        <w:t>borgere</w:t>
      </w:r>
      <w:r w:rsidRPr="00160851">
        <w:rPr>
          <w:color w:val="auto"/>
        </w:rPr>
        <w:t xml:space="preserve"> med handicap kan bo </w:t>
      </w:r>
      <w:r>
        <w:rPr>
          <w:color w:val="auto"/>
        </w:rPr>
        <w:t>i en bolig.</w:t>
      </w:r>
    </w:p>
    <w:p w14:paraId="49231502" w14:textId="05B4CDD1" w:rsidR="008C6F04" w:rsidRPr="001D4C78" w:rsidRDefault="008C6F04" w:rsidP="00B207EB">
      <w:pPr>
        <w:pStyle w:val="Listeafsnit"/>
        <w:numPr>
          <w:ilvl w:val="0"/>
          <w:numId w:val="33"/>
        </w:numPr>
      </w:pPr>
      <w:r>
        <w:t xml:space="preserve">Velfærdsteknologi bør støtte og fremme den enkelte borgers mulighed for at leve et liv på egne præmisser. Derfor </w:t>
      </w:r>
      <w:r w:rsidR="00C3647A">
        <w:t xml:space="preserve">skal </w:t>
      </w:r>
      <w:r w:rsidR="007B4F0F">
        <w:t>Aarhus Kommune</w:t>
      </w:r>
      <w:r w:rsidR="00C3647A">
        <w:t xml:space="preserve"> i </w:t>
      </w:r>
      <w:r>
        <w:t xml:space="preserve">kommunalt boligbyggeri </w:t>
      </w:r>
      <w:r w:rsidR="00C3647A">
        <w:t xml:space="preserve">have medtænkt velfærdsteknologiske løsninger for borgere og personale – både </w:t>
      </w:r>
      <w:r>
        <w:t>i indretning, design og udformning.</w:t>
      </w:r>
    </w:p>
    <w:p w14:paraId="61E9DC3E" w14:textId="2939DAD0" w:rsidR="008C6F04" w:rsidRPr="00474322" w:rsidRDefault="008C6F04" w:rsidP="00160851">
      <w:pPr>
        <w:pStyle w:val="Overskrift3"/>
      </w:pPr>
      <w:bookmarkStart w:id="20" w:name="_Toc5359705"/>
      <w:r w:rsidRPr="00474322">
        <w:t xml:space="preserve">Mål </w:t>
      </w:r>
      <w:r w:rsidR="00FC197E">
        <w:t>7</w:t>
      </w:r>
      <w:r w:rsidRPr="00474322">
        <w:t xml:space="preserve">. Boligområder </w:t>
      </w:r>
      <w:r w:rsidR="00714799">
        <w:t>med</w:t>
      </w:r>
      <w:r w:rsidRPr="00474322">
        <w:t xml:space="preserve"> mulighed for </w:t>
      </w:r>
      <w:r w:rsidR="00714799" w:rsidRPr="00474322">
        <w:t>intera</w:t>
      </w:r>
      <w:r w:rsidR="00714799">
        <w:t>ktion</w:t>
      </w:r>
      <w:r w:rsidR="00714799" w:rsidRPr="00474322">
        <w:t xml:space="preserve"> </w:t>
      </w:r>
      <w:r w:rsidRPr="00474322">
        <w:t>og fællesskaber</w:t>
      </w:r>
      <w:bookmarkEnd w:id="20"/>
    </w:p>
    <w:p w14:paraId="325DDEA8" w14:textId="4BFB2EBD" w:rsidR="00714799" w:rsidRPr="00160851" w:rsidRDefault="00714799" w:rsidP="00160851">
      <w:pPr>
        <w:rPr>
          <w:color w:val="auto"/>
        </w:rPr>
      </w:pPr>
      <w:r w:rsidRPr="00160851">
        <w:rPr>
          <w:color w:val="auto"/>
        </w:rPr>
        <w:t xml:space="preserve">Boligområder skal i fremtiden </w:t>
      </w:r>
      <w:r w:rsidR="00FD2D7D">
        <w:rPr>
          <w:color w:val="auto"/>
        </w:rPr>
        <w:t xml:space="preserve">planlægges </w:t>
      </w:r>
      <w:r w:rsidRPr="00160851">
        <w:rPr>
          <w:color w:val="auto"/>
        </w:rPr>
        <w:t>så der er mulighed for at interagere og skabe fællesskaber.</w:t>
      </w:r>
    </w:p>
    <w:p w14:paraId="63B333A7" w14:textId="64BFEBE7" w:rsidR="008C6F04" w:rsidRPr="00474322" w:rsidRDefault="008C6F04" w:rsidP="008C6F04">
      <w:pPr>
        <w:pStyle w:val="Listeafsnit"/>
        <w:numPr>
          <w:ilvl w:val="0"/>
          <w:numId w:val="33"/>
        </w:numPr>
      </w:pPr>
      <w:r w:rsidRPr="00474322">
        <w:t>Udenoms</w:t>
      </w:r>
      <w:r w:rsidR="00C3647A">
        <w:t>-</w:t>
      </w:r>
      <w:r w:rsidRPr="00474322">
        <w:t>arealer skal være tilgængelige</w:t>
      </w:r>
      <w:r w:rsidR="00C3647A">
        <w:t>,</w:t>
      </w:r>
      <w:r w:rsidRPr="00474322">
        <w:t xml:space="preserve"> og </w:t>
      </w:r>
      <w:r w:rsidR="00C3647A">
        <w:t>borgerne</w:t>
      </w:r>
      <w:r w:rsidR="00C3647A" w:rsidRPr="00474322">
        <w:t xml:space="preserve"> </w:t>
      </w:r>
      <w:r w:rsidRPr="00474322">
        <w:t>skal kunne komme til og fra et boligområde.</w:t>
      </w:r>
    </w:p>
    <w:p w14:paraId="6CD1748B" w14:textId="31C9E764" w:rsidR="008C6F04" w:rsidRPr="00474322" w:rsidRDefault="008C6F04" w:rsidP="008C6F04">
      <w:pPr>
        <w:pStyle w:val="Listeafsnit"/>
        <w:numPr>
          <w:ilvl w:val="0"/>
          <w:numId w:val="33"/>
        </w:numPr>
      </w:pPr>
      <w:r w:rsidRPr="00474322">
        <w:t xml:space="preserve">Legepladser skal indrettes til </w:t>
      </w:r>
      <w:r w:rsidR="00C3647A">
        <w:t>borgere</w:t>
      </w:r>
      <w:r w:rsidR="00C3647A" w:rsidRPr="00474322">
        <w:t xml:space="preserve"> </w:t>
      </w:r>
      <w:r w:rsidRPr="00474322">
        <w:t xml:space="preserve">med handicap. Børn skal møde børn med handicap. </w:t>
      </w:r>
    </w:p>
    <w:p w14:paraId="1A81800A" w14:textId="77777777" w:rsidR="008C6F04" w:rsidRPr="00474322" w:rsidRDefault="008C6F04" w:rsidP="00160851">
      <w:pPr>
        <w:pStyle w:val="Overskrift4"/>
      </w:pPr>
      <w:r w:rsidRPr="00FD2D7D">
        <w:t>Indikatorer:</w:t>
      </w:r>
      <w:r w:rsidRPr="00474322">
        <w:tab/>
      </w:r>
    </w:p>
    <w:p w14:paraId="77045ED0" w14:textId="46626892" w:rsidR="008C6F04" w:rsidRDefault="008C6F04" w:rsidP="008C6F04">
      <w:pPr>
        <w:rPr>
          <w:color w:val="auto"/>
        </w:rPr>
      </w:pPr>
      <w:r w:rsidRPr="00293F06">
        <w:rPr>
          <w:color w:val="auto"/>
        </w:rPr>
        <w:t>Mål på borgerens oplevelse</w:t>
      </w:r>
      <w:r w:rsidR="00F55537" w:rsidRPr="00293F06">
        <w:rPr>
          <w:color w:val="auto"/>
        </w:rPr>
        <w:t xml:space="preserve"> </w:t>
      </w:r>
      <w:r w:rsidR="002E5925" w:rsidRPr="00293F06">
        <w:rPr>
          <w:color w:val="auto"/>
        </w:rPr>
        <w:t xml:space="preserve">af tilgængelighed i byen måles via </w:t>
      </w:r>
      <w:proofErr w:type="spellStart"/>
      <w:r w:rsidR="002E5925" w:rsidRPr="00293F06">
        <w:rPr>
          <w:color w:val="auto"/>
        </w:rPr>
        <w:t>By</w:t>
      </w:r>
      <w:r w:rsidR="00FB33C9" w:rsidRPr="00293F06">
        <w:rPr>
          <w:color w:val="auto"/>
        </w:rPr>
        <w:t>livs</w:t>
      </w:r>
      <w:r w:rsidR="002E5925" w:rsidRPr="00293F06">
        <w:rPr>
          <w:color w:val="auto"/>
        </w:rPr>
        <w:t>index</w:t>
      </w:r>
      <w:proofErr w:type="spellEnd"/>
      <w:r w:rsidR="002E5925" w:rsidRPr="00293F06">
        <w:rPr>
          <w:color w:val="auto"/>
        </w:rPr>
        <w:t>.</w:t>
      </w:r>
      <w:r w:rsidR="002E5925">
        <w:rPr>
          <w:color w:val="auto"/>
        </w:rPr>
        <w:t xml:space="preserve"> </w:t>
      </w:r>
    </w:p>
    <w:p w14:paraId="6B783271" w14:textId="0C98FF16" w:rsidR="008C6F04" w:rsidRPr="00474322" w:rsidRDefault="000A0E67" w:rsidP="008C6F04">
      <w:pPr>
        <w:rPr>
          <w:b/>
          <w:color w:val="auto"/>
        </w:rPr>
      </w:pPr>
      <w:r w:rsidRPr="00474322">
        <w:rPr>
          <w:b/>
          <w:color w:val="auto"/>
        </w:rPr>
        <w:t>Fakta boks</w:t>
      </w:r>
      <w:r w:rsidR="008C6F04" w:rsidRPr="00474322">
        <w:rPr>
          <w:b/>
          <w:color w:val="auto"/>
        </w:rPr>
        <w:t xml:space="preserve">: </w:t>
      </w:r>
      <w:r w:rsidR="008C6F04" w:rsidRPr="003B31C4">
        <w:rPr>
          <w:b/>
          <w:color w:val="auto"/>
        </w:rPr>
        <w:t>Tankegangen i universelt design er, at ingen kan vide</w:t>
      </w:r>
      <w:r w:rsidR="00C3647A">
        <w:rPr>
          <w:b/>
          <w:color w:val="auto"/>
        </w:rPr>
        <w:t>,</w:t>
      </w:r>
      <w:r w:rsidR="008C6F04" w:rsidRPr="003B31C4">
        <w:rPr>
          <w:b/>
          <w:color w:val="auto"/>
        </w:rPr>
        <w:t xml:space="preserve"> om de får en form for funktionsnedsættelse i løbet af deres liv. Derfor skal vi bygge boliger, som ikke bare er tilgængelige men også brugbare for alle, så ingen bliver ekskluderet. Boligens indretning og faciliteter skal være fleksible og tage højde for, at mennesker er forskellige og har forskellige behov igennem livet.</w:t>
      </w:r>
    </w:p>
    <w:p w14:paraId="0664B017" w14:textId="77777777" w:rsidR="00B207EB" w:rsidRDefault="00B207EB">
      <w:pPr>
        <w:rPr>
          <w:rFonts w:asciiTheme="majorHAnsi" w:eastAsiaTheme="majorEastAsia" w:hAnsiTheme="majorHAnsi" w:cstheme="majorBidi"/>
          <w:color w:val="auto"/>
          <w:kern w:val="28"/>
          <w:sz w:val="60"/>
        </w:rPr>
      </w:pPr>
      <w:r>
        <w:rPr>
          <w:color w:val="auto"/>
        </w:rPr>
        <w:br w:type="page"/>
      </w:r>
    </w:p>
    <w:p w14:paraId="18138BFB" w14:textId="69D75F02" w:rsidR="005B487E" w:rsidRPr="0004190A" w:rsidRDefault="005B487E" w:rsidP="006433F1">
      <w:pPr>
        <w:pStyle w:val="Overskrift1"/>
      </w:pPr>
      <w:bookmarkStart w:id="21" w:name="_Toc5359706"/>
      <w:r w:rsidRPr="0004190A">
        <w:lastRenderedPageBreak/>
        <w:t>En by med fællesskab og medborgerskab</w:t>
      </w:r>
      <w:bookmarkEnd w:id="21"/>
    </w:p>
    <w:p w14:paraId="54E4B6E0" w14:textId="3DF938EE" w:rsidR="0062717A" w:rsidRDefault="005B487E" w:rsidP="005B487E">
      <w:pPr>
        <w:rPr>
          <w:color w:val="auto"/>
        </w:rPr>
      </w:pPr>
      <w:r w:rsidRPr="0004190A">
        <w:rPr>
          <w:color w:val="auto"/>
        </w:rPr>
        <w:t>I Aarhus skal der være plads til forskellighed, rum til udfoldelse og åbenhed over</w:t>
      </w:r>
      <w:r w:rsidR="00B948B6">
        <w:rPr>
          <w:color w:val="auto"/>
        </w:rPr>
        <w:t xml:space="preserve"> </w:t>
      </w:r>
      <w:r w:rsidRPr="0004190A">
        <w:rPr>
          <w:color w:val="auto"/>
        </w:rPr>
        <w:t xml:space="preserve">for omverdenen. </w:t>
      </w:r>
      <w:r w:rsidR="00B948B6">
        <w:rPr>
          <w:color w:val="auto"/>
        </w:rPr>
        <w:t>M</w:t>
      </w:r>
      <w:r w:rsidRPr="0004190A">
        <w:rPr>
          <w:color w:val="auto"/>
        </w:rPr>
        <w:t xml:space="preserve">angfoldighed og forskellighed </w:t>
      </w:r>
      <w:r w:rsidR="00B948B6">
        <w:rPr>
          <w:color w:val="auto"/>
        </w:rPr>
        <w:t xml:space="preserve">er </w:t>
      </w:r>
      <w:r w:rsidRPr="0004190A">
        <w:rPr>
          <w:color w:val="auto"/>
        </w:rPr>
        <w:t>vigtig</w:t>
      </w:r>
      <w:r w:rsidR="00B948B6">
        <w:rPr>
          <w:color w:val="auto"/>
        </w:rPr>
        <w:t>e</w:t>
      </w:r>
      <w:r w:rsidRPr="0004190A">
        <w:rPr>
          <w:color w:val="auto"/>
        </w:rPr>
        <w:t xml:space="preserve"> værdi</w:t>
      </w:r>
      <w:r w:rsidR="00B948B6">
        <w:rPr>
          <w:color w:val="auto"/>
        </w:rPr>
        <w:t>er</w:t>
      </w:r>
      <w:r w:rsidRPr="0004190A">
        <w:rPr>
          <w:color w:val="auto"/>
        </w:rPr>
        <w:t>, der medvirker til fællesskabet. Vi kan have brug for omsorg og en hjælpende hånd</w:t>
      </w:r>
      <w:r w:rsidR="007E3C75">
        <w:rPr>
          <w:color w:val="auto"/>
        </w:rPr>
        <w:t>.</w:t>
      </w:r>
      <w:r w:rsidRPr="0004190A">
        <w:rPr>
          <w:color w:val="auto"/>
        </w:rPr>
        <w:t xml:space="preserve"> </w:t>
      </w:r>
      <w:r w:rsidR="007E3C75" w:rsidRPr="007E3C75">
        <w:rPr>
          <w:color w:val="auto"/>
        </w:rPr>
        <w:t xml:space="preserve">For nogen </w:t>
      </w:r>
      <w:r w:rsidR="000C71A5">
        <w:rPr>
          <w:color w:val="auto"/>
        </w:rPr>
        <w:t>betyder dette</w:t>
      </w:r>
      <w:r w:rsidR="0084586A">
        <w:rPr>
          <w:color w:val="auto"/>
        </w:rPr>
        <w:t>,</w:t>
      </w:r>
      <w:r w:rsidR="000C71A5">
        <w:rPr>
          <w:color w:val="auto"/>
        </w:rPr>
        <w:t xml:space="preserve"> at </w:t>
      </w:r>
      <w:r w:rsidR="007E3C75" w:rsidRPr="007E3C75">
        <w:rPr>
          <w:color w:val="auto"/>
        </w:rPr>
        <w:t xml:space="preserve">der </w:t>
      </w:r>
      <w:r w:rsidR="000C71A5">
        <w:rPr>
          <w:color w:val="auto"/>
        </w:rPr>
        <w:t xml:space="preserve">er </w:t>
      </w:r>
      <w:r w:rsidR="007E3C75" w:rsidRPr="007E3C75">
        <w:rPr>
          <w:color w:val="auto"/>
        </w:rPr>
        <w:t>behov for ledsagelse og befordring</w:t>
      </w:r>
      <w:r w:rsidR="000C71A5">
        <w:rPr>
          <w:color w:val="auto"/>
        </w:rPr>
        <w:t xml:space="preserve">. </w:t>
      </w:r>
      <w:r w:rsidR="00BB264D">
        <w:rPr>
          <w:color w:val="auto"/>
        </w:rPr>
        <w:t>V</w:t>
      </w:r>
      <w:r w:rsidRPr="0004190A">
        <w:rPr>
          <w:color w:val="auto"/>
        </w:rPr>
        <w:t>i har alle noget at bidrage med</w:t>
      </w:r>
      <w:r w:rsidR="00F811D7">
        <w:rPr>
          <w:color w:val="auto"/>
        </w:rPr>
        <w:t xml:space="preserve"> og er </w:t>
      </w:r>
      <w:r w:rsidR="00231647">
        <w:rPr>
          <w:color w:val="auto"/>
        </w:rPr>
        <w:t>forpligtiget til at bidrage i det omfang</w:t>
      </w:r>
      <w:r w:rsidR="0079433D">
        <w:rPr>
          <w:color w:val="auto"/>
        </w:rPr>
        <w:t>,</w:t>
      </w:r>
      <w:r w:rsidR="00231647">
        <w:rPr>
          <w:color w:val="auto"/>
        </w:rPr>
        <w:t xml:space="preserve"> det er muligt.</w:t>
      </w:r>
      <w:r w:rsidRPr="0004190A">
        <w:rPr>
          <w:color w:val="auto"/>
        </w:rPr>
        <w:t xml:space="preserve"> </w:t>
      </w:r>
    </w:p>
    <w:p w14:paraId="7F556BC7" w14:textId="0862E480" w:rsidR="005B487E" w:rsidRPr="0004190A" w:rsidRDefault="005B487E" w:rsidP="005B487E">
      <w:pPr>
        <w:rPr>
          <w:color w:val="auto"/>
        </w:rPr>
      </w:pPr>
      <w:r w:rsidRPr="0004190A">
        <w:rPr>
          <w:color w:val="auto"/>
        </w:rPr>
        <w:t>Aarhus skal være en by, hvor vi kan trives og være trygge, og hvor vi i fællesskab skaber det gode liv. En by, hvor medborgerskab er en værdi, og hvor vi hele tiden gentænker mulighederne for at leve i og udvikle vores by sammen. Mennesker med handicap skal, på lige fod med alle andre aarhusianere</w:t>
      </w:r>
      <w:r w:rsidR="00702707">
        <w:rPr>
          <w:color w:val="auto"/>
        </w:rPr>
        <w:t>,</w:t>
      </w:r>
      <w:r w:rsidRPr="0004190A">
        <w:rPr>
          <w:color w:val="auto"/>
        </w:rPr>
        <w:t xml:space="preserve"> have mulighed for at være en del af fællesskabet - og skal inddrages i beslutningsprocesser omkring</w:t>
      </w:r>
      <w:r w:rsidR="00C03467">
        <w:rPr>
          <w:color w:val="auto"/>
        </w:rPr>
        <w:t xml:space="preserve"> </w:t>
      </w:r>
      <w:r w:rsidRPr="0004190A">
        <w:rPr>
          <w:color w:val="auto"/>
        </w:rPr>
        <w:t xml:space="preserve">de forhold, der påvirker måden vi lever på, og måden vi udvikler byen på. </w:t>
      </w:r>
    </w:p>
    <w:p w14:paraId="32AB152A" w14:textId="3C7C66BA" w:rsidR="005B487E" w:rsidRPr="0004190A" w:rsidRDefault="005B487E" w:rsidP="00160851">
      <w:pPr>
        <w:pStyle w:val="Overskrift3"/>
      </w:pPr>
      <w:bookmarkStart w:id="22" w:name="_Toc5359707"/>
      <w:r w:rsidRPr="0004190A">
        <w:t xml:space="preserve">Mål 1. </w:t>
      </w:r>
      <w:r w:rsidR="00714799">
        <w:t>F</w:t>
      </w:r>
      <w:r w:rsidRPr="0004190A">
        <w:t xml:space="preserve">ællesskaber for børn, unge og voksne med </w:t>
      </w:r>
      <w:r>
        <w:t>handicap</w:t>
      </w:r>
      <w:bookmarkEnd w:id="22"/>
      <w:r>
        <w:t xml:space="preserve"> </w:t>
      </w:r>
    </w:p>
    <w:p w14:paraId="56BA83C1" w14:textId="3850E2B6" w:rsidR="00714799" w:rsidRPr="00160851" w:rsidRDefault="007B4F0F" w:rsidP="00160851">
      <w:pPr>
        <w:rPr>
          <w:color w:val="auto"/>
        </w:rPr>
      </w:pPr>
      <w:r>
        <w:rPr>
          <w:color w:val="auto"/>
        </w:rPr>
        <w:t>Aarhus Kommune skal udvikle og understøtte</w:t>
      </w:r>
      <w:r w:rsidR="00714799" w:rsidRPr="00160851">
        <w:rPr>
          <w:color w:val="auto"/>
        </w:rPr>
        <w:t xml:space="preserve"> fællesskaber for børn, unge og voksne med handicap</w:t>
      </w:r>
      <w:r w:rsidR="00714799">
        <w:rPr>
          <w:color w:val="auto"/>
        </w:rPr>
        <w:t>.</w:t>
      </w:r>
    </w:p>
    <w:p w14:paraId="6857C2B9" w14:textId="3E9320DC" w:rsidR="005B487E" w:rsidRDefault="007B4F0F" w:rsidP="005B487E">
      <w:pPr>
        <w:pStyle w:val="Listeafsnit"/>
        <w:numPr>
          <w:ilvl w:val="0"/>
          <w:numId w:val="29"/>
        </w:numPr>
      </w:pPr>
      <w:r>
        <w:t>Vi</w:t>
      </w:r>
      <w:r w:rsidR="00494626">
        <w:t xml:space="preserve"> skal a</w:t>
      </w:r>
      <w:r w:rsidR="00494626" w:rsidRPr="0004190A">
        <w:t xml:space="preserve">nvende </w:t>
      </w:r>
      <w:r w:rsidR="005B487E" w:rsidRPr="0004190A">
        <w:t xml:space="preserve">borgerstyrede budgetter til fællesskabende aktiviteter for borgere med </w:t>
      </w:r>
      <w:r w:rsidR="005B487E">
        <w:t>handicap</w:t>
      </w:r>
      <w:r w:rsidR="00305430">
        <w:t>.</w:t>
      </w:r>
    </w:p>
    <w:p w14:paraId="09D62494" w14:textId="733E592B" w:rsidR="005B487E" w:rsidRPr="0004190A" w:rsidRDefault="007B4F0F" w:rsidP="005B487E">
      <w:pPr>
        <w:pStyle w:val="Listeafsnit"/>
        <w:numPr>
          <w:ilvl w:val="0"/>
          <w:numId w:val="29"/>
        </w:numPr>
      </w:pPr>
      <w:r>
        <w:t>Vi</w:t>
      </w:r>
      <w:r w:rsidR="005B487E">
        <w:t xml:space="preserve"> vil have særlig</w:t>
      </w:r>
      <w:r w:rsidR="00494626">
        <w:t>t</w:t>
      </w:r>
      <w:r w:rsidR="005B487E">
        <w:t xml:space="preserve"> fokus på at skabe netværk for børn og unge.</w:t>
      </w:r>
    </w:p>
    <w:p w14:paraId="7745EE6B" w14:textId="5B9193AC" w:rsidR="005B487E" w:rsidRPr="0004190A" w:rsidRDefault="005B487E" w:rsidP="00160851">
      <w:pPr>
        <w:pStyle w:val="Overskrift3"/>
      </w:pPr>
      <w:bookmarkStart w:id="23" w:name="_Toc5359708"/>
      <w:r w:rsidRPr="0004190A">
        <w:t xml:space="preserve">Mål 2. </w:t>
      </w:r>
      <w:r w:rsidR="00714799">
        <w:t>M</w:t>
      </w:r>
      <w:r w:rsidRPr="0004190A">
        <w:t>edborgerskabende initiativer fra borgere med handicap</w:t>
      </w:r>
      <w:bookmarkEnd w:id="23"/>
    </w:p>
    <w:p w14:paraId="6BA4A710" w14:textId="29B134A0" w:rsidR="00714799" w:rsidRPr="00160851" w:rsidRDefault="007B4F0F" w:rsidP="00160851">
      <w:pPr>
        <w:rPr>
          <w:color w:val="auto"/>
        </w:rPr>
      </w:pPr>
      <w:bookmarkStart w:id="24" w:name="_Hlk1646252"/>
      <w:r>
        <w:rPr>
          <w:color w:val="auto"/>
        </w:rPr>
        <w:t>Aarhus Kommune vil f</w:t>
      </w:r>
      <w:r w:rsidR="00714799" w:rsidRPr="00160851">
        <w:rPr>
          <w:color w:val="auto"/>
        </w:rPr>
        <w:t>remhæv</w:t>
      </w:r>
      <w:r>
        <w:rPr>
          <w:color w:val="auto"/>
        </w:rPr>
        <w:t>e</w:t>
      </w:r>
      <w:r w:rsidR="00714799" w:rsidRPr="00160851">
        <w:rPr>
          <w:color w:val="auto"/>
        </w:rPr>
        <w:t xml:space="preserve"> og understøtte medborgerskabende initiativer fra borgere eller grupper af borgere med handicap</w:t>
      </w:r>
      <w:r w:rsidR="00714799">
        <w:rPr>
          <w:color w:val="auto"/>
        </w:rPr>
        <w:t>.</w:t>
      </w:r>
    </w:p>
    <w:p w14:paraId="50D888F7" w14:textId="3AB0427E" w:rsidR="005B487E" w:rsidRPr="0004190A" w:rsidRDefault="007B4F0F" w:rsidP="005B487E">
      <w:pPr>
        <w:pStyle w:val="Listeafsnit"/>
        <w:numPr>
          <w:ilvl w:val="0"/>
          <w:numId w:val="26"/>
        </w:numPr>
      </w:pPr>
      <w:r>
        <w:t>Vi</w:t>
      </w:r>
      <w:r w:rsidR="00494626">
        <w:t xml:space="preserve"> skal u</w:t>
      </w:r>
      <w:r w:rsidR="00494626" w:rsidRPr="0004190A">
        <w:t xml:space="preserve">nderstøtte </w:t>
      </w:r>
      <w:r w:rsidR="0061214D">
        <w:t xml:space="preserve">rammer og faciliteter </w:t>
      </w:r>
      <w:r w:rsidR="005F5083">
        <w:t xml:space="preserve">i </w:t>
      </w:r>
      <w:r w:rsidR="005B487E" w:rsidRPr="0004190A">
        <w:t>tilblivelse</w:t>
      </w:r>
      <w:r w:rsidR="00EA7F48">
        <w:t>n</w:t>
      </w:r>
      <w:r w:rsidR="00494626">
        <w:t xml:space="preserve"> </w:t>
      </w:r>
      <w:r w:rsidR="005B487E" w:rsidRPr="0004190A">
        <w:t>af samlingssted</w:t>
      </w:r>
      <w:r w:rsidR="005F5083">
        <w:t>er</w:t>
      </w:r>
      <w:r w:rsidR="005B487E" w:rsidRPr="0004190A">
        <w:t xml:space="preserve"> for alle</w:t>
      </w:r>
      <w:r w:rsidR="00547563">
        <w:t>.</w:t>
      </w:r>
    </w:p>
    <w:bookmarkEnd w:id="24"/>
    <w:p w14:paraId="1E0B3C95" w14:textId="4DB85D91" w:rsidR="005B487E" w:rsidRPr="0004190A" w:rsidRDefault="007B4F0F" w:rsidP="005B487E">
      <w:pPr>
        <w:pStyle w:val="Listeafsnit"/>
        <w:numPr>
          <w:ilvl w:val="0"/>
          <w:numId w:val="27"/>
        </w:numPr>
      </w:pPr>
      <w:r>
        <w:t>Vi</w:t>
      </w:r>
      <w:r w:rsidR="00494626">
        <w:t xml:space="preserve"> skal h</w:t>
      </w:r>
      <w:r w:rsidR="005B487E" w:rsidRPr="0004190A">
        <w:t xml:space="preserve">ave fokus på borgernes ressourcer og </w:t>
      </w:r>
      <w:r w:rsidR="00494626">
        <w:t xml:space="preserve">skal </w:t>
      </w:r>
      <w:r w:rsidR="005B487E" w:rsidRPr="0004190A">
        <w:t>understøtte frivillige initiativer</w:t>
      </w:r>
      <w:r w:rsidR="00494626">
        <w:t xml:space="preserve"> og </w:t>
      </w:r>
      <w:r w:rsidR="005B487E" w:rsidRPr="0004190A">
        <w:t xml:space="preserve">gode ideer fra borgere </w:t>
      </w:r>
      <w:r w:rsidR="00EA7F48">
        <w:t>med handicap</w:t>
      </w:r>
      <w:r w:rsidR="005B487E" w:rsidRPr="0004190A">
        <w:t xml:space="preserve">. For at understøtte dette oprettes en pulje på </w:t>
      </w:r>
      <w:r w:rsidR="00547563">
        <w:t>10</w:t>
      </w:r>
      <w:r w:rsidR="005B487E" w:rsidRPr="0004190A">
        <w:t>0.000 kr. årligt</w:t>
      </w:r>
      <w:r w:rsidR="00494626">
        <w:t>,</w:t>
      </w:r>
      <w:r w:rsidR="005B487E" w:rsidRPr="0004190A">
        <w:t xml:space="preserve"> og </w:t>
      </w:r>
      <w:r w:rsidR="00494626">
        <w:t>kommunen</w:t>
      </w:r>
      <w:r w:rsidR="00494626" w:rsidRPr="0004190A">
        <w:t xml:space="preserve"> stille</w:t>
      </w:r>
      <w:r w:rsidR="00494626">
        <w:t>r</w:t>
      </w:r>
      <w:r w:rsidR="00494626" w:rsidRPr="0004190A">
        <w:t xml:space="preserve"> </w:t>
      </w:r>
      <w:r w:rsidR="005B487E" w:rsidRPr="0004190A">
        <w:t>procesbistand til rådighed.</w:t>
      </w:r>
      <w:r w:rsidR="00092890">
        <w:t xml:space="preserve"> Pengene findes </w:t>
      </w:r>
      <w:r w:rsidR="00092890" w:rsidRPr="00092890">
        <w:t xml:space="preserve">indenfor rammen af </w:t>
      </w:r>
      <w:r w:rsidR="00063837">
        <w:t xml:space="preserve">de eksisterende </w:t>
      </w:r>
      <w:r w:rsidR="00092890" w:rsidRPr="00092890">
        <w:t>§18 midler</w:t>
      </w:r>
      <w:r w:rsidR="00092890">
        <w:t>.</w:t>
      </w:r>
    </w:p>
    <w:p w14:paraId="301FD33B" w14:textId="519FE217" w:rsidR="005B487E" w:rsidRPr="0004190A" w:rsidRDefault="005B487E" w:rsidP="00160851">
      <w:pPr>
        <w:pStyle w:val="Overskrift3"/>
      </w:pPr>
      <w:bookmarkStart w:id="25" w:name="_Toc5359709"/>
      <w:r w:rsidRPr="0004190A">
        <w:t xml:space="preserve">Mål 3. </w:t>
      </w:r>
      <w:r w:rsidR="00714799">
        <w:t>K</w:t>
      </w:r>
      <w:r w:rsidRPr="0004190A">
        <w:t xml:space="preserve">endskab til borgere med </w:t>
      </w:r>
      <w:r w:rsidR="00063837">
        <w:t>handicap</w:t>
      </w:r>
      <w:bookmarkEnd w:id="25"/>
      <w:r w:rsidRPr="0004190A">
        <w:t xml:space="preserve"> </w:t>
      </w:r>
    </w:p>
    <w:p w14:paraId="5E3F6817" w14:textId="64E5AAD9" w:rsidR="00714799" w:rsidRPr="00160851" w:rsidRDefault="007B4F0F" w:rsidP="00160851">
      <w:pPr>
        <w:rPr>
          <w:color w:val="auto"/>
        </w:rPr>
      </w:pPr>
      <w:r>
        <w:rPr>
          <w:color w:val="auto"/>
        </w:rPr>
        <w:t>Aarhus Kommune vil u</w:t>
      </w:r>
      <w:r w:rsidR="00714799" w:rsidRPr="00160851">
        <w:rPr>
          <w:color w:val="auto"/>
        </w:rPr>
        <w:t>dbrede kendskab</w:t>
      </w:r>
      <w:r>
        <w:rPr>
          <w:color w:val="auto"/>
        </w:rPr>
        <w:t>et</w:t>
      </w:r>
      <w:r w:rsidR="00714799" w:rsidRPr="00160851">
        <w:rPr>
          <w:color w:val="auto"/>
        </w:rPr>
        <w:t xml:space="preserve"> til borgere med </w:t>
      </w:r>
      <w:r w:rsidR="00EA7F48">
        <w:rPr>
          <w:color w:val="auto"/>
        </w:rPr>
        <w:t>handicap</w:t>
      </w:r>
      <w:r w:rsidR="00714799" w:rsidRPr="00160851">
        <w:rPr>
          <w:color w:val="auto"/>
        </w:rPr>
        <w:t xml:space="preserve"> og fremhæv</w:t>
      </w:r>
      <w:r>
        <w:rPr>
          <w:color w:val="auto"/>
        </w:rPr>
        <w:t>e</w:t>
      </w:r>
      <w:r w:rsidR="00EA7F48">
        <w:rPr>
          <w:color w:val="auto"/>
        </w:rPr>
        <w:t xml:space="preserve"> </w:t>
      </w:r>
      <w:r w:rsidR="00714799" w:rsidRPr="00160851">
        <w:rPr>
          <w:color w:val="auto"/>
        </w:rPr>
        <w:t>deres ressourcer.</w:t>
      </w:r>
    </w:p>
    <w:p w14:paraId="4FF753A0" w14:textId="4F8620EC" w:rsidR="005B487E" w:rsidRPr="0004190A" w:rsidRDefault="007B4F0F" w:rsidP="005B487E">
      <w:pPr>
        <w:pStyle w:val="Listeafsnit"/>
        <w:numPr>
          <w:ilvl w:val="0"/>
          <w:numId w:val="28"/>
        </w:numPr>
      </w:pPr>
      <w:r>
        <w:t>Vi</w:t>
      </w:r>
      <w:r w:rsidR="00494626">
        <w:t xml:space="preserve"> skal f</w:t>
      </w:r>
      <w:r w:rsidR="00494626" w:rsidRPr="0004190A">
        <w:t xml:space="preserve">ortælle </w:t>
      </w:r>
      <w:r w:rsidR="005B487E" w:rsidRPr="0004190A">
        <w:t>de gode historier</w:t>
      </w:r>
      <w:r w:rsidR="00494626">
        <w:t>,</w:t>
      </w:r>
      <w:r w:rsidR="005B487E" w:rsidRPr="0004190A">
        <w:t xml:space="preserve"> hvor mennesker med </w:t>
      </w:r>
      <w:r w:rsidR="00EA7F48">
        <w:t>handicap</w:t>
      </w:r>
      <w:r w:rsidR="005B487E" w:rsidRPr="0004190A">
        <w:t xml:space="preserve"> hjælper og understøtter andre borgere i byen.  </w:t>
      </w:r>
    </w:p>
    <w:p w14:paraId="5E500F1E" w14:textId="7E4ED1A8" w:rsidR="005B487E" w:rsidRPr="0004190A" w:rsidRDefault="007B4F0F" w:rsidP="005B487E">
      <w:pPr>
        <w:pStyle w:val="Listeafsnit"/>
        <w:numPr>
          <w:ilvl w:val="0"/>
          <w:numId w:val="28"/>
        </w:numPr>
      </w:pPr>
      <w:r>
        <w:t xml:space="preserve">Vi </w:t>
      </w:r>
      <w:r w:rsidR="00494626">
        <w:t>skal u</w:t>
      </w:r>
      <w:r w:rsidR="00494626" w:rsidRPr="0004190A">
        <w:t xml:space="preserve">nderstøtte </w:t>
      </w:r>
      <w:r w:rsidR="005B487E">
        <w:t xml:space="preserve">og samarbejde med </w:t>
      </w:r>
      <w:r w:rsidR="005B487E" w:rsidRPr="0004190A">
        <w:t>foreninger og organisationer i at åbne sig for</w:t>
      </w:r>
      <w:r w:rsidR="005B487E">
        <w:t xml:space="preserve"> </w:t>
      </w:r>
      <w:r w:rsidR="005B487E" w:rsidRPr="0004190A">
        <w:t>mennesker med handicap og at se mangfoldighed som en værdi.</w:t>
      </w:r>
    </w:p>
    <w:p w14:paraId="4060E49D" w14:textId="0AEE3B78" w:rsidR="005B487E" w:rsidRPr="00474322" w:rsidRDefault="005B487E" w:rsidP="00160851">
      <w:pPr>
        <w:pStyle w:val="Overskrift3"/>
      </w:pPr>
      <w:bookmarkStart w:id="26" w:name="_Toc5359710"/>
      <w:r w:rsidRPr="00474322">
        <w:t xml:space="preserve">Mål 4. </w:t>
      </w:r>
      <w:r w:rsidR="00714799">
        <w:t>N</w:t>
      </w:r>
      <w:r w:rsidRPr="00474322">
        <w:t>ye former for inddragelse</w:t>
      </w:r>
      <w:bookmarkEnd w:id="26"/>
    </w:p>
    <w:p w14:paraId="38E388E5" w14:textId="07701729" w:rsidR="00714799" w:rsidRPr="00160851" w:rsidRDefault="007B4F0F" w:rsidP="00160851">
      <w:pPr>
        <w:rPr>
          <w:color w:val="auto"/>
        </w:rPr>
      </w:pPr>
      <w:r>
        <w:rPr>
          <w:color w:val="auto"/>
        </w:rPr>
        <w:t xml:space="preserve">Aarhus Kommune vil udvikle </w:t>
      </w:r>
      <w:r w:rsidR="00714799" w:rsidRPr="00160851">
        <w:rPr>
          <w:color w:val="auto"/>
        </w:rPr>
        <w:t>nye former for inddragelse af borgere</w:t>
      </w:r>
      <w:r>
        <w:rPr>
          <w:color w:val="auto"/>
        </w:rPr>
        <w:t xml:space="preserve"> med handicap</w:t>
      </w:r>
      <w:r w:rsidR="00714799" w:rsidRPr="00160851">
        <w:rPr>
          <w:color w:val="auto"/>
        </w:rPr>
        <w:t>.</w:t>
      </w:r>
    </w:p>
    <w:p w14:paraId="602F3865" w14:textId="6848BA88" w:rsidR="005B487E" w:rsidRPr="00474322" w:rsidRDefault="005B487E" w:rsidP="005B487E">
      <w:pPr>
        <w:pStyle w:val="Listeafsnit"/>
        <w:numPr>
          <w:ilvl w:val="0"/>
          <w:numId w:val="28"/>
        </w:numPr>
      </w:pPr>
      <w:r w:rsidRPr="00474322">
        <w:lastRenderedPageBreak/>
        <w:t xml:space="preserve">I regi af Medborgerskabspolitikken </w:t>
      </w:r>
      <w:r w:rsidR="00494626">
        <w:t xml:space="preserve">skal </w:t>
      </w:r>
      <w:r w:rsidR="007B4F0F">
        <w:t>vi</w:t>
      </w:r>
      <w:r w:rsidR="00494626">
        <w:t xml:space="preserve"> </w:t>
      </w:r>
      <w:r w:rsidRPr="00474322">
        <w:t>arbejde på at lave nye former for inddragelsesprocesser, f</w:t>
      </w:r>
      <w:r w:rsidR="00773DC5">
        <w:t>or eksempel</w:t>
      </w:r>
      <w:r w:rsidRPr="00474322">
        <w:t xml:space="preserve"> </w:t>
      </w:r>
      <w:r w:rsidR="00494626">
        <w:t>med</w:t>
      </w:r>
      <w:r w:rsidR="00494626" w:rsidRPr="00474322">
        <w:t xml:space="preserve"> </w:t>
      </w:r>
      <w:r w:rsidRPr="00474322">
        <w:t xml:space="preserve">anvendelse og udvikling af nye kommunikations- og dialogplatforme. </w:t>
      </w:r>
    </w:p>
    <w:p w14:paraId="0E9360F9" w14:textId="04BDE7B5" w:rsidR="005B487E" w:rsidRPr="00474322" w:rsidRDefault="007B4F0F" w:rsidP="005B487E">
      <w:pPr>
        <w:pStyle w:val="Listeafsnit"/>
        <w:numPr>
          <w:ilvl w:val="0"/>
          <w:numId w:val="28"/>
        </w:numPr>
      </w:pPr>
      <w:r>
        <w:t>Vi</w:t>
      </w:r>
      <w:r w:rsidR="00494626">
        <w:t xml:space="preserve"> skal a</w:t>
      </w:r>
      <w:r w:rsidR="00494626" w:rsidRPr="00474322">
        <w:t xml:space="preserve">fholde </w:t>
      </w:r>
      <w:r w:rsidR="005B487E" w:rsidRPr="00474322">
        <w:t xml:space="preserve">årlige dialogmøder med </w:t>
      </w:r>
      <w:r w:rsidR="00494626">
        <w:t>borgere</w:t>
      </w:r>
      <w:r w:rsidR="00494626" w:rsidRPr="00474322">
        <w:t xml:space="preserve"> </w:t>
      </w:r>
      <w:r w:rsidR="005B487E" w:rsidRPr="00474322">
        <w:t xml:space="preserve">med handicap, hvor de forskellige dele af den nye handicappolitik udfoldes og sættes under lup. </w:t>
      </w:r>
    </w:p>
    <w:p w14:paraId="46FBE19C" w14:textId="400A11D2" w:rsidR="005B487E" w:rsidRPr="00474322" w:rsidRDefault="007B4F0F" w:rsidP="005B487E">
      <w:pPr>
        <w:pStyle w:val="Listeafsnit"/>
        <w:numPr>
          <w:ilvl w:val="0"/>
          <w:numId w:val="28"/>
        </w:numPr>
      </w:pPr>
      <w:r>
        <w:t>Vi</w:t>
      </w:r>
      <w:r w:rsidR="00494626">
        <w:t xml:space="preserve"> skal o</w:t>
      </w:r>
      <w:r w:rsidR="00494626" w:rsidRPr="00474322">
        <w:t xml:space="preserve">prette </w:t>
      </w:r>
      <w:r w:rsidR="005B487E" w:rsidRPr="00474322">
        <w:t>en ressourcebank/frivilligbørs for mennesker med særlige behov. Mange vil gerne bidrage og vokser</w:t>
      </w:r>
      <w:r w:rsidR="00494626">
        <w:t>,</w:t>
      </w:r>
      <w:r w:rsidR="005B487E" w:rsidRPr="00474322">
        <w:t xml:space="preserve"> når de får opgaver. Andre har brug for hjælp og støtte. Eksempler </w:t>
      </w:r>
      <w:r w:rsidR="00494626">
        <w:t xml:space="preserve">er </w:t>
      </w:r>
      <w:r w:rsidR="005B487E" w:rsidRPr="00474322">
        <w:t>medborgerguider, besøgsvenner</w:t>
      </w:r>
      <w:r w:rsidR="00494626">
        <w:t xml:space="preserve"> og</w:t>
      </w:r>
      <w:r w:rsidR="00494626" w:rsidRPr="00474322">
        <w:t xml:space="preserve"> </w:t>
      </w:r>
      <w:r w:rsidR="005B487E" w:rsidRPr="00474322">
        <w:t>”Glæden”.</w:t>
      </w:r>
    </w:p>
    <w:p w14:paraId="480AFD81" w14:textId="77777777" w:rsidR="005B487E" w:rsidRPr="00474322" w:rsidRDefault="005B487E" w:rsidP="00160851">
      <w:pPr>
        <w:pStyle w:val="Overskrift4"/>
      </w:pPr>
      <w:r w:rsidRPr="00474322">
        <w:t xml:space="preserve">Indikatorer </w:t>
      </w:r>
    </w:p>
    <w:p w14:paraId="68AC23EA" w14:textId="72DD5164" w:rsidR="005B487E" w:rsidRPr="00474322" w:rsidRDefault="005B487E" w:rsidP="005B487E">
      <w:pPr>
        <w:ind w:left="360"/>
        <w:rPr>
          <w:color w:val="auto"/>
        </w:rPr>
      </w:pPr>
      <w:r w:rsidRPr="00474322">
        <w:rPr>
          <w:color w:val="auto"/>
        </w:rPr>
        <w:t xml:space="preserve">Indikator: </w:t>
      </w:r>
      <w:r w:rsidR="00494626">
        <w:rPr>
          <w:color w:val="auto"/>
        </w:rPr>
        <w:t>Borgere</w:t>
      </w:r>
      <w:r w:rsidR="00494626" w:rsidRPr="00474322">
        <w:rPr>
          <w:color w:val="auto"/>
        </w:rPr>
        <w:t xml:space="preserve"> </w:t>
      </w:r>
      <w:r w:rsidRPr="00474322">
        <w:rPr>
          <w:color w:val="auto"/>
        </w:rPr>
        <w:t xml:space="preserve">med handicap skal score samme niveau </w:t>
      </w:r>
      <w:r w:rsidR="00494626" w:rsidRPr="00474322">
        <w:rPr>
          <w:color w:val="auto"/>
        </w:rPr>
        <w:t xml:space="preserve">som resten af Aarhus borgerne </w:t>
      </w:r>
      <w:r w:rsidRPr="00474322">
        <w:rPr>
          <w:color w:val="auto"/>
        </w:rPr>
        <w:t>på de 3 parametre i Medborgerskabsundersøgelsen.</w:t>
      </w:r>
    </w:p>
    <w:p w14:paraId="2EEAB0FC" w14:textId="0FD9ABD5" w:rsidR="005B487E" w:rsidRDefault="005B487E" w:rsidP="005B487E">
      <w:pPr>
        <w:ind w:left="360"/>
        <w:rPr>
          <w:color w:val="auto"/>
        </w:rPr>
      </w:pPr>
      <w:r w:rsidRPr="00474322">
        <w:rPr>
          <w:color w:val="auto"/>
        </w:rPr>
        <w:t xml:space="preserve">Indikator: Andelen af </w:t>
      </w:r>
      <w:r w:rsidR="00494626">
        <w:rPr>
          <w:color w:val="auto"/>
        </w:rPr>
        <w:t>borgere</w:t>
      </w:r>
      <w:r w:rsidR="00494626" w:rsidRPr="00474322">
        <w:rPr>
          <w:color w:val="auto"/>
        </w:rPr>
        <w:t xml:space="preserve"> </w:t>
      </w:r>
      <w:r w:rsidRPr="00474322">
        <w:rPr>
          <w:color w:val="auto"/>
        </w:rPr>
        <w:t xml:space="preserve">med handicap, der er </w:t>
      </w:r>
      <w:r w:rsidR="002D43AE">
        <w:rPr>
          <w:color w:val="auto"/>
        </w:rPr>
        <w:t>uønsket alene</w:t>
      </w:r>
      <w:r w:rsidRPr="00474322">
        <w:rPr>
          <w:color w:val="auto"/>
        </w:rPr>
        <w:t>, skal falde</w:t>
      </w:r>
      <w:r w:rsidR="000E7D18">
        <w:rPr>
          <w:color w:val="auto"/>
        </w:rPr>
        <w:t>.</w:t>
      </w:r>
    </w:p>
    <w:p w14:paraId="34F14FC5" w14:textId="77777777" w:rsidR="00E604BD" w:rsidRPr="00474322" w:rsidRDefault="00E604BD" w:rsidP="005B487E">
      <w:pPr>
        <w:ind w:left="360"/>
        <w:rPr>
          <w:color w:val="auto"/>
        </w:rPr>
      </w:pPr>
    </w:p>
    <w:p w14:paraId="7C947960" w14:textId="77777777" w:rsidR="005B487E" w:rsidRPr="00474322" w:rsidRDefault="005B487E" w:rsidP="005B487E">
      <w:pPr>
        <w:ind w:left="360"/>
        <w:rPr>
          <w:color w:val="auto"/>
        </w:rPr>
      </w:pPr>
    </w:p>
    <w:p w14:paraId="07A615D8" w14:textId="77777777" w:rsidR="005B487E" w:rsidRPr="00474322" w:rsidRDefault="005B487E" w:rsidP="005B487E">
      <w:pPr>
        <w:rPr>
          <w:color w:val="auto"/>
        </w:rPr>
      </w:pPr>
    </w:p>
    <w:p w14:paraId="7E2AB935" w14:textId="77777777" w:rsidR="00B207EB" w:rsidRPr="00474322" w:rsidRDefault="00B207EB">
      <w:pPr>
        <w:rPr>
          <w:rFonts w:asciiTheme="majorHAnsi" w:eastAsiaTheme="majorEastAsia" w:hAnsiTheme="majorHAnsi" w:cstheme="majorBidi"/>
          <w:color w:val="auto"/>
          <w:kern w:val="28"/>
          <w:sz w:val="60"/>
        </w:rPr>
      </w:pPr>
      <w:r w:rsidRPr="00474322">
        <w:rPr>
          <w:color w:val="auto"/>
        </w:rPr>
        <w:br w:type="page"/>
      </w:r>
    </w:p>
    <w:p w14:paraId="235FDA84" w14:textId="36DA21E5" w:rsidR="00306276" w:rsidRPr="0004190A" w:rsidRDefault="00306276" w:rsidP="006433F1">
      <w:pPr>
        <w:pStyle w:val="Overskrift1"/>
      </w:pPr>
      <w:bookmarkStart w:id="27" w:name="_Toc5359711"/>
      <w:r w:rsidRPr="0004190A">
        <w:lastRenderedPageBreak/>
        <w:t>En by, hvor alle er sunde og trives</w:t>
      </w:r>
      <w:bookmarkEnd w:id="27"/>
    </w:p>
    <w:p w14:paraId="2EFAB8EF" w14:textId="6C53051A" w:rsidR="00DA4096" w:rsidRDefault="00FD59F6" w:rsidP="00FD59F6">
      <w:pPr>
        <w:autoSpaceDE w:val="0"/>
        <w:autoSpaceDN w:val="0"/>
        <w:adjustRightInd w:val="0"/>
        <w:spacing w:after="0" w:line="240" w:lineRule="auto"/>
        <w:rPr>
          <w:color w:val="auto"/>
        </w:rPr>
      </w:pPr>
      <w:r w:rsidRPr="00130862">
        <w:rPr>
          <w:color w:val="auto"/>
        </w:rPr>
        <w:t>I Aarhus Kommune forstår vi sundhed som mere end blot fravær af sygdom. Vi ser sundhed som et samlet hele, og adskiller ikke den fysiske og den mentale sundhed</w:t>
      </w:r>
      <w:r w:rsidR="00DA4096">
        <w:rPr>
          <w:color w:val="auto"/>
        </w:rPr>
        <w:t>.</w:t>
      </w:r>
      <w:r w:rsidRPr="00130862">
        <w:rPr>
          <w:color w:val="auto"/>
        </w:rPr>
        <w:t xml:space="preserve"> </w:t>
      </w:r>
      <w:r w:rsidR="00DA4096">
        <w:rPr>
          <w:color w:val="auto"/>
        </w:rPr>
        <w:t>V</w:t>
      </w:r>
      <w:r w:rsidRPr="00130862">
        <w:rPr>
          <w:color w:val="auto"/>
        </w:rPr>
        <w:t>ores sundhedsopfattelse rummer trivsel, sociale og kulturelle faktorer. Sundhed og trivsel er fundamentalt for den enkelte</w:t>
      </w:r>
      <w:r w:rsidR="00DA4096">
        <w:rPr>
          <w:color w:val="auto"/>
        </w:rPr>
        <w:t xml:space="preserve"> borger</w:t>
      </w:r>
      <w:r w:rsidRPr="00130862">
        <w:rPr>
          <w:color w:val="auto"/>
        </w:rPr>
        <w:t xml:space="preserve">s livskvalitet og er en forudsætning for at deltage i samfundet – i dagtilbud, skole, forenings- og arbejdsliv. </w:t>
      </w:r>
    </w:p>
    <w:p w14:paraId="03A914D4" w14:textId="5B5F94C5" w:rsidR="00FD59F6" w:rsidRPr="00130862" w:rsidRDefault="00FD59F6" w:rsidP="00FD59F6">
      <w:pPr>
        <w:autoSpaceDE w:val="0"/>
        <w:autoSpaceDN w:val="0"/>
        <w:adjustRightInd w:val="0"/>
        <w:spacing w:after="0" w:line="240" w:lineRule="auto"/>
        <w:rPr>
          <w:color w:val="auto"/>
        </w:rPr>
      </w:pPr>
      <w:r w:rsidRPr="00130862">
        <w:rPr>
          <w:color w:val="auto"/>
        </w:rPr>
        <w:t>I Aarhus Kommune vil vi skabe de bedste forudsætninger for</w:t>
      </w:r>
      <w:r w:rsidR="00DA4096">
        <w:rPr>
          <w:color w:val="auto"/>
        </w:rPr>
        <w:t>, at borgere</w:t>
      </w:r>
      <w:r w:rsidR="00DA4096" w:rsidRPr="00130862">
        <w:rPr>
          <w:color w:val="auto"/>
        </w:rPr>
        <w:t xml:space="preserve"> med handicap</w:t>
      </w:r>
      <w:r w:rsidRPr="00130862">
        <w:rPr>
          <w:color w:val="auto"/>
        </w:rPr>
        <w:t xml:space="preserve"> </w:t>
      </w:r>
      <w:r w:rsidR="00DA4096">
        <w:rPr>
          <w:color w:val="auto"/>
        </w:rPr>
        <w:t>kan</w:t>
      </w:r>
      <w:r w:rsidR="00DA4096" w:rsidRPr="00130862">
        <w:rPr>
          <w:color w:val="auto"/>
        </w:rPr>
        <w:t xml:space="preserve"> </w:t>
      </w:r>
      <w:r w:rsidRPr="00130862">
        <w:rPr>
          <w:color w:val="auto"/>
        </w:rPr>
        <w:t>leve et langt og sundt liv med høj livskvalitet</w:t>
      </w:r>
      <w:r w:rsidR="00DA4096">
        <w:rPr>
          <w:color w:val="auto"/>
        </w:rPr>
        <w:t>. V</w:t>
      </w:r>
      <w:r w:rsidRPr="00130862">
        <w:rPr>
          <w:color w:val="auto"/>
        </w:rPr>
        <w:t>isionen er at bidrage til at øge ligheden i sundhed – gennem hele livet.</w:t>
      </w:r>
    </w:p>
    <w:p w14:paraId="0890AFFB" w14:textId="0938BFE9" w:rsidR="00FD59F6" w:rsidRPr="00130862" w:rsidRDefault="00FD59F6" w:rsidP="00FD59F6">
      <w:pPr>
        <w:autoSpaceDE w:val="0"/>
        <w:autoSpaceDN w:val="0"/>
        <w:adjustRightInd w:val="0"/>
        <w:spacing w:after="0" w:line="240" w:lineRule="auto"/>
        <w:rPr>
          <w:rFonts w:cs="Calibri"/>
          <w:color w:val="auto"/>
        </w:rPr>
      </w:pPr>
      <w:r w:rsidRPr="00130862">
        <w:rPr>
          <w:color w:val="auto"/>
        </w:rPr>
        <w:t xml:space="preserve">I Aarhus er vi endnu ikke nået i mål med at sikre lighed i sundhed. Det gælder også for børn og voksne med </w:t>
      </w:r>
      <w:r w:rsidRPr="00130862">
        <w:rPr>
          <w:rFonts w:cs="Calibri"/>
          <w:color w:val="auto"/>
        </w:rPr>
        <w:t>handicap, som har</w:t>
      </w:r>
      <w:r>
        <w:rPr>
          <w:rFonts w:cs="Calibri"/>
          <w:color w:val="auto"/>
        </w:rPr>
        <w:t xml:space="preserve"> markant</w:t>
      </w:r>
      <w:r w:rsidRPr="00130862">
        <w:rPr>
          <w:rFonts w:cs="Calibri"/>
          <w:color w:val="auto"/>
        </w:rPr>
        <w:t xml:space="preserve"> dårligere trivsel, en </w:t>
      </w:r>
      <w:r w:rsidR="007B1139">
        <w:rPr>
          <w:rFonts w:cs="Calibri"/>
          <w:color w:val="auto"/>
        </w:rPr>
        <w:t xml:space="preserve">mere </w:t>
      </w:r>
      <w:r w:rsidRPr="00130862">
        <w:rPr>
          <w:rFonts w:cs="Calibri"/>
          <w:color w:val="auto"/>
        </w:rPr>
        <w:t xml:space="preserve">usund livsstil og et dårligere helbred end </w:t>
      </w:r>
      <w:r w:rsidR="00EF04CA">
        <w:rPr>
          <w:rFonts w:cs="Calibri"/>
          <w:color w:val="auto"/>
        </w:rPr>
        <w:t>borgere</w:t>
      </w:r>
      <w:r w:rsidR="00EF04CA" w:rsidRPr="00130862">
        <w:rPr>
          <w:rFonts w:cs="Calibri"/>
          <w:color w:val="auto"/>
        </w:rPr>
        <w:t xml:space="preserve"> </w:t>
      </w:r>
      <w:r w:rsidRPr="00130862">
        <w:rPr>
          <w:rFonts w:cs="Calibri"/>
          <w:color w:val="auto"/>
        </w:rPr>
        <w:t xml:space="preserve">uden handicap. Middellevetiden for nogle grupper af </w:t>
      </w:r>
      <w:r w:rsidR="00EF04CA">
        <w:rPr>
          <w:rFonts w:cs="Calibri"/>
          <w:color w:val="auto"/>
        </w:rPr>
        <w:t>borgere</w:t>
      </w:r>
      <w:r w:rsidR="00EF04CA" w:rsidRPr="00130862">
        <w:rPr>
          <w:rFonts w:cs="Calibri"/>
          <w:color w:val="auto"/>
        </w:rPr>
        <w:t xml:space="preserve"> </w:t>
      </w:r>
      <w:r w:rsidRPr="00130862">
        <w:rPr>
          <w:rFonts w:cs="Calibri"/>
          <w:color w:val="auto"/>
        </w:rPr>
        <w:t xml:space="preserve">med fysisk og psykisk handicap er op til 20 år kortere end for </w:t>
      </w:r>
      <w:r w:rsidR="00EF04CA">
        <w:rPr>
          <w:rFonts w:cs="Calibri"/>
          <w:color w:val="auto"/>
        </w:rPr>
        <w:t>borgere</w:t>
      </w:r>
      <w:r w:rsidR="00EF04CA" w:rsidRPr="00130862">
        <w:rPr>
          <w:rFonts w:cs="Calibri"/>
          <w:color w:val="auto"/>
        </w:rPr>
        <w:t xml:space="preserve"> </w:t>
      </w:r>
      <w:r w:rsidRPr="00130862">
        <w:rPr>
          <w:rFonts w:cs="Calibri"/>
          <w:color w:val="auto"/>
        </w:rPr>
        <w:t xml:space="preserve">uden handicap. I Aarhus har vi et fælles ansvar for at sikre den enkeltes mulighed for et sundt liv med udvikling og </w:t>
      </w:r>
      <w:r w:rsidR="00EF04CA">
        <w:rPr>
          <w:rFonts w:cs="Calibri"/>
          <w:color w:val="auto"/>
        </w:rPr>
        <w:t xml:space="preserve">med </w:t>
      </w:r>
      <w:r w:rsidRPr="00130862">
        <w:rPr>
          <w:rFonts w:cs="Calibri"/>
          <w:color w:val="auto"/>
        </w:rPr>
        <w:t xml:space="preserve">deltagelse i fællesskaber. </w:t>
      </w:r>
    </w:p>
    <w:p w14:paraId="2F4EC209" w14:textId="698E82A4" w:rsidR="00306276" w:rsidRDefault="00FD59F6" w:rsidP="00FD59F6">
      <w:pPr>
        <w:autoSpaceDE w:val="0"/>
        <w:autoSpaceDN w:val="0"/>
        <w:adjustRightInd w:val="0"/>
        <w:spacing w:after="0" w:line="240" w:lineRule="auto"/>
        <w:rPr>
          <w:color w:val="auto"/>
        </w:rPr>
      </w:pPr>
      <w:r w:rsidRPr="00130862">
        <w:rPr>
          <w:color w:val="auto"/>
        </w:rPr>
        <w:t xml:space="preserve">Sundhed skabes i et tæt samspil mellem mulighederne i samfundet og den enkeltes relationer og kompetencer til at agere </w:t>
      </w:r>
      <w:r w:rsidR="00EF04CA">
        <w:rPr>
          <w:color w:val="auto"/>
        </w:rPr>
        <w:t>i samfundet</w:t>
      </w:r>
      <w:r w:rsidRPr="00130862">
        <w:rPr>
          <w:color w:val="auto"/>
        </w:rPr>
        <w:t>. I Aarhus Kommune vil vi arbejde for øget lighed i sundhed</w:t>
      </w:r>
      <w:r w:rsidR="00EF04CA">
        <w:rPr>
          <w:color w:val="auto"/>
        </w:rPr>
        <w:t>. Vi tager</w:t>
      </w:r>
      <w:r w:rsidRPr="00130862">
        <w:rPr>
          <w:color w:val="auto"/>
        </w:rPr>
        <w:t xml:space="preserve"> udgangspunkt i bedste viden om, hvad der virker. Vi vil sikre, at netværket og </w:t>
      </w:r>
      <w:r w:rsidR="00EF04CA" w:rsidRPr="00130862">
        <w:rPr>
          <w:color w:val="auto"/>
        </w:rPr>
        <w:t>medarbejder</w:t>
      </w:r>
      <w:r w:rsidR="00EF04CA">
        <w:rPr>
          <w:color w:val="auto"/>
        </w:rPr>
        <w:t>ne</w:t>
      </w:r>
      <w:r w:rsidR="00EF04CA" w:rsidRPr="00130862">
        <w:rPr>
          <w:color w:val="auto"/>
        </w:rPr>
        <w:t xml:space="preserve"> </w:t>
      </w:r>
      <w:r w:rsidRPr="00130862">
        <w:rPr>
          <w:color w:val="auto"/>
        </w:rPr>
        <w:t xml:space="preserve">omkring </w:t>
      </w:r>
      <w:r w:rsidR="00EF04CA">
        <w:rPr>
          <w:color w:val="auto"/>
        </w:rPr>
        <w:t>borgere</w:t>
      </w:r>
      <w:r w:rsidR="00EF04CA" w:rsidRPr="00130862">
        <w:rPr>
          <w:color w:val="auto"/>
        </w:rPr>
        <w:t xml:space="preserve"> </w:t>
      </w:r>
      <w:r w:rsidRPr="00130862">
        <w:rPr>
          <w:color w:val="auto"/>
        </w:rPr>
        <w:t>med handicap kan give støtte til at reagere og følge op på problemer med trivsel og sundhed. De bedste muligheder skabes i et ligeværdigt samarbejde med dem</w:t>
      </w:r>
      <w:r w:rsidR="00EF04CA">
        <w:rPr>
          <w:color w:val="auto"/>
        </w:rPr>
        <w:t>,</w:t>
      </w:r>
      <w:r w:rsidRPr="00130862">
        <w:rPr>
          <w:color w:val="auto"/>
        </w:rPr>
        <w:t xml:space="preserve"> det hele handler om – børn og voksne med handicap og deres netværk og familier</w:t>
      </w:r>
      <w:r w:rsidR="00493C32">
        <w:rPr>
          <w:color w:val="auto"/>
        </w:rPr>
        <w:t>.</w:t>
      </w:r>
    </w:p>
    <w:p w14:paraId="71D97B46" w14:textId="77777777" w:rsidR="00493C32" w:rsidRDefault="00493C32" w:rsidP="00FD59F6">
      <w:pPr>
        <w:autoSpaceDE w:val="0"/>
        <w:autoSpaceDN w:val="0"/>
        <w:adjustRightInd w:val="0"/>
        <w:spacing w:after="0" w:line="240" w:lineRule="auto"/>
        <w:rPr>
          <w:color w:val="auto"/>
        </w:rPr>
      </w:pPr>
    </w:p>
    <w:p w14:paraId="127480B9" w14:textId="1B36C012" w:rsidR="00FD59F6" w:rsidRPr="00130862" w:rsidRDefault="00FD59F6" w:rsidP="00160851">
      <w:pPr>
        <w:pStyle w:val="Overskrift3"/>
      </w:pPr>
      <w:bookmarkStart w:id="28" w:name="_Toc5359712"/>
      <w:r w:rsidRPr="00130862">
        <w:t xml:space="preserve">Mål </w:t>
      </w:r>
      <w:r>
        <w:t>1</w:t>
      </w:r>
      <w:r w:rsidRPr="00130862">
        <w:t xml:space="preserve">. </w:t>
      </w:r>
      <w:r w:rsidR="00714799">
        <w:t>Fokus på d</w:t>
      </w:r>
      <w:r w:rsidR="00714799" w:rsidRPr="00130862">
        <w:t xml:space="preserve">e </w:t>
      </w:r>
      <w:r w:rsidRPr="00130862">
        <w:t>største sundhedsudfordringer</w:t>
      </w:r>
      <w:bookmarkEnd w:id="28"/>
    </w:p>
    <w:p w14:paraId="1A7AF082" w14:textId="4E90CC65" w:rsidR="00FD59F6" w:rsidRPr="00130862" w:rsidRDefault="007B4F0F" w:rsidP="00FD59F6">
      <w:pPr>
        <w:autoSpaceDE w:val="0"/>
        <w:autoSpaceDN w:val="0"/>
        <w:adjustRightInd w:val="0"/>
        <w:spacing w:after="0" w:line="240" w:lineRule="auto"/>
        <w:rPr>
          <w:rFonts w:cs="Calibri"/>
          <w:color w:val="auto"/>
        </w:rPr>
      </w:pPr>
      <w:r>
        <w:rPr>
          <w:rFonts w:cs="Calibri"/>
          <w:color w:val="auto"/>
        </w:rPr>
        <w:t>I Aarhus Kommune</w:t>
      </w:r>
      <w:r w:rsidRPr="00130862">
        <w:rPr>
          <w:rFonts w:cs="Calibri"/>
          <w:color w:val="auto"/>
        </w:rPr>
        <w:t xml:space="preserve"> </w:t>
      </w:r>
      <w:r w:rsidR="00FD59F6" w:rsidRPr="00130862">
        <w:rPr>
          <w:rFonts w:cs="Calibri"/>
          <w:color w:val="auto"/>
        </w:rPr>
        <w:t xml:space="preserve">vil </w:t>
      </w:r>
      <w:r>
        <w:rPr>
          <w:rFonts w:cs="Calibri"/>
          <w:color w:val="auto"/>
        </w:rPr>
        <w:t xml:space="preserve">vi </w:t>
      </w:r>
      <w:r w:rsidR="00FD59F6" w:rsidRPr="00130862">
        <w:rPr>
          <w:rFonts w:cs="Calibri"/>
          <w:color w:val="auto"/>
        </w:rPr>
        <w:t xml:space="preserve">rykke sammen der, hvor de største potentialer for sundhedsfremme og forebyggelse </w:t>
      </w:r>
      <w:r w:rsidR="00EF04CA">
        <w:rPr>
          <w:rFonts w:cs="Calibri"/>
          <w:color w:val="auto"/>
        </w:rPr>
        <w:t>er</w:t>
      </w:r>
      <w:r w:rsidR="00EF04CA" w:rsidRPr="00130862">
        <w:rPr>
          <w:rFonts w:cs="Calibri"/>
          <w:color w:val="auto"/>
        </w:rPr>
        <w:t xml:space="preserve"> </w:t>
      </w:r>
      <w:r w:rsidR="00FD59F6" w:rsidRPr="00130862">
        <w:rPr>
          <w:rFonts w:cs="Calibri"/>
          <w:color w:val="auto"/>
        </w:rPr>
        <w:t>for børn og voksne med handicap</w:t>
      </w:r>
      <w:r w:rsidR="00FD59F6">
        <w:rPr>
          <w:rFonts w:cs="Calibri"/>
          <w:color w:val="auto"/>
        </w:rPr>
        <w:t>. Vi vil</w:t>
      </w:r>
      <w:r w:rsidR="00FD59F6" w:rsidRPr="00130862">
        <w:rPr>
          <w:rFonts w:cs="Calibri"/>
          <w:color w:val="auto"/>
        </w:rPr>
        <w:t xml:space="preserve"> styrke fokus på at:</w:t>
      </w:r>
    </w:p>
    <w:p w14:paraId="796960A6" w14:textId="77777777" w:rsidR="00FD59F6" w:rsidRDefault="00FD59F6" w:rsidP="006C541E">
      <w:pPr>
        <w:pStyle w:val="Listeafsnit"/>
        <w:numPr>
          <w:ilvl w:val="0"/>
          <w:numId w:val="36"/>
        </w:numPr>
        <w:autoSpaceDE w:val="0"/>
        <w:autoSpaceDN w:val="0"/>
        <w:adjustRightInd w:val="0"/>
        <w:spacing w:after="0" w:line="240" w:lineRule="auto"/>
        <w:rPr>
          <w:rFonts w:cs="Calibri"/>
        </w:rPr>
      </w:pPr>
      <w:r w:rsidRPr="00130862">
        <w:rPr>
          <w:rFonts w:cs="Calibri"/>
        </w:rPr>
        <w:t>Øge den mentale sundhed gennem meningsfulde aktiviteter og fællesskaber</w:t>
      </w:r>
    </w:p>
    <w:p w14:paraId="5AADADB3" w14:textId="7654AB07" w:rsidR="00FD59F6" w:rsidRPr="00130862" w:rsidRDefault="00FD59F6" w:rsidP="006C541E">
      <w:pPr>
        <w:pStyle w:val="Listeafsnit"/>
        <w:numPr>
          <w:ilvl w:val="0"/>
          <w:numId w:val="36"/>
        </w:numPr>
        <w:autoSpaceDE w:val="0"/>
        <w:autoSpaceDN w:val="0"/>
        <w:adjustRightInd w:val="0"/>
        <w:spacing w:after="0" w:line="240" w:lineRule="auto"/>
        <w:rPr>
          <w:rFonts w:cs="Calibri"/>
        </w:rPr>
      </w:pPr>
      <w:r>
        <w:t xml:space="preserve">Styrke et helhedsorienteret fokus på hele familien og dens samlede trivsel og helbred gennem </w:t>
      </w:r>
      <w:r w:rsidR="00EF04CA">
        <w:t xml:space="preserve">en </w:t>
      </w:r>
      <w:r>
        <w:t>intensivering af det forebyggende arbejde i familierne</w:t>
      </w:r>
    </w:p>
    <w:p w14:paraId="53ED8D5C" w14:textId="77777777" w:rsidR="00FD59F6" w:rsidRPr="00130862" w:rsidRDefault="00FD59F6" w:rsidP="006C541E">
      <w:pPr>
        <w:pStyle w:val="Listeafsnit"/>
        <w:numPr>
          <w:ilvl w:val="0"/>
          <w:numId w:val="36"/>
        </w:numPr>
        <w:autoSpaceDE w:val="0"/>
        <w:autoSpaceDN w:val="0"/>
        <w:adjustRightInd w:val="0"/>
        <w:spacing w:after="0" w:line="240" w:lineRule="auto"/>
        <w:rPr>
          <w:rFonts w:cs="Calibri"/>
        </w:rPr>
      </w:pPr>
      <w:r w:rsidRPr="00130862">
        <w:rPr>
          <w:rFonts w:cs="Calibri"/>
        </w:rPr>
        <w:t xml:space="preserve">Give mulighed for sundere mad- og måltidsvaner </w:t>
      </w:r>
    </w:p>
    <w:p w14:paraId="5B54DA63" w14:textId="23FE245F" w:rsidR="00FD59F6" w:rsidRPr="00130862" w:rsidRDefault="00FD59F6" w:rsidP="006C541E">
      <w:pPr>
        <w:pStyle w:val="Listeafsnit"/>
        <w:numPr>
          <w:ilvl w:val="0"/>
          <w:numId w:val="36"/>
        </w:numPr>
        <w:autoSpaceDE w:val="0"/>
        <w:autoSpaceDN w:val="0"/>
        <w:adjustRightInd w:val="0"/>
        <w:spacing w:after="0" w:line="240" w:lineRule="auto"/>
        <w:rPr>
          <w:rFonts w:cs="Calibri"/>
        </w:rPr>
      </w:pPr>
      <w:r w:rsidRPr="00130862">
        <w:rPr>
          <w:rFonts w:cs="Calibri"/>
        </w:rPr>
        <w:t>Fremme fysisk aktivitet og bevægelsesglæde med udgangspunkt i den enkeltes situation og forudsætninger</w:t>
      </w:r>
      <w:r>
        <w:rPr>
          <w:rFonts w:cs="Calibri"/>
        </w:rPr>
        <w:t xml:space="preserve">, bl.a. gennem deltagelse i foreningsidræt </w:t>
      </w:r>
    </w:p>
    <w:p w14:paraId="614AEB3E" w14:textId="77777777" w:rsidR="00FD59F6" w:rsidRPr="00130862" w:rsidRDefault="00FD59F6" w:rsidP="006C541E">
      <w:pPr>
        <w:pStyle w:val="Listeafsnit"/>
        <w:numPr>
          <w:ilvl w:val="0"/>
          <w:numId w:val="36"/>
        </w:numPr>
        <w:autoSpaceDE w:val="0"/>
        <w:autoSpaceDN w:val="0"/>
        <w:adjustRightInd w:val="0"/>
        <w:spacing w:after="0" w:line="240" w:lineRule="auto"/>
        <w:rPr>
          <w:rFonts w:cs="Calibri"/>
        </w:rPr>
      </w:pPr>
      <w:r w:rsidRPr="00130862">
        <w:rPr>
          <w:rFonts w:cs="Calibri"/>
        </w:rPr>
        <w:t>Understøtte den enkelte i at reducere forbruget af tobak, euforiserende stoffer og alkohol</w:t>
      </w:r>
    </w:p>
    <w:p w14:paraId="122F9D37" w14:textId="77777777" w:rsidR="00FD59F6" w:rsidRPr="00130862" w:rsidRDefault="00FD59F6" w:rsidP="006C541E">
      <w:pPr>
        <w:pStyle w:val="Listeafsnit"/>
        <w:numPr>
          <w:ilvl w:val="0"/>
          <w:numId w:val="36"/>
        </w:numPr>
        <w:autoSpaceDE w:val="0"/>
        <w:autoSpaceDN w:val="0"/>
        <w:adjustRightInd w:val="0"/>
        <w:spacing w:after="0" w:line="240" w:lineRule="auto"/>
        <w:rPr>
          <w:rFonts w:cs="Calibri"/>
        </w:rPr>
      </w:pPr>
      <w:r w:rsidRPr="00130862">
        <w:rPr>
          <w:rFonts w:cs="Calibri"/>
        </w:rPr>
        <w:t xml:space="preserve">Øge </w:t>
      </w:r>
      <w:r>
        <w:rPr>
          <w:rFonts w:cs="Calibri"/>
        </w:rPr>
        <w:t>den</w:t>
      </w:r>
      <w:r w:rsidRPr="00130862">
        <w:rPr>
          <w:rFonts w:cs="Calibri"/>
        </w:rPr>
        <w:t xml:space="preserve"> seksuel</w:t>
      </w:r>
      <w:r>
        <w:rPr>
          <w:rFonts w:cs="Calibri"/>
        </w:rPr>
        <w:t>le</w:t>
      </w:r>
      <w:r w:rsidRPr="00130862">
        <w:rPr>
          <w:rFonts w:cs="Calibri"/>
        </w:rPr>
        <w:t xml:space="preserve"> sundhed</w:t>
      </w:r>
    </w:p>
    <w:p w14:paraId="47AF0BD7" w14:textId="5B6402BD" w:rsidR="00FD59F6" w:rsidRDefault="00FD59F6" w:rsidP="006C541E">
      <w:pPr>
        <w:pStyle w:val="Listeafsnit"/>
        <w:numPr>
          <w:ilvl w:val="0"/>
          <w:numId w:val="36"/>
        </w:numPr>
        <w:autoSpaceDE w:val="0"/>
        <w:autoSpaceDN w:val="0"/>
        <w:adjustRightInd w:val="0"/>
        <w:spacing w:after="0" w:line="240" w:lineRule="auto"/>
        <w:rPr>
          <w:rFonts w:cs="Calibri"/>
        </w:rPr>
      </w:pPr>
      <w:r w:rsidRPr="00130862">
        <w:rPr>
          <w:rFonts w:cs="Calibri"/>
        </w:rPr>
        <w:t>Øge tandsundheden</w:t>
      </w:r>
      <w:r w:rsidR="00EF04CA">
        <w:rPr>
          <w:rFonts w:cs="Calibri"/>
        </w:rPr>
        <w:t>.</w:t>
      </w:r>
    </w:p>
    <w:p w14:paraId="2B4AF104" w14:textId="77777777" w:rsidR="00493C32" w:rsidRDefault="00493C32" w:rsidP="00160851">
      <w:pPr>
        <w:pStyle w:val="Listeafsnit"/>
        <w:autoSpaceDE w:val="0"/>
        <w:autoSpaceDN w:val="0"/>
        <w:adjustRightInd w:val="0"/>
        <w:spacing w:after="0" w:line="240" w:lineRule="auto"/>
        <w:rPr>
          <w:rFonts w:cs="Calibri"/>
        </w:rPr>
      </w:pPr>
    </w:p>
    <w:p w14:paraId="21660E2D" w14:textId="77777777" w:rsidR="00FD59F6" w:rsidRPr="00130862" w:rsidRDefault="00FD59F6" w:rsidP="00160851">
      <w:pPr>
        <w:pStyle w:val="Overskrift3"/>
      </w:pPr>
      <w:bookmarkStart w:id="29" w:name="_Toc5359713"/>
      <w:r w:rsidRPr="00130862">
        <w:t xml:space="preserve">Mål </w:t>
      </w:r>
      <w:r>
        <w:t>2</w:t>
      </w:r>
      <w:r w:rsidRPr="00130862">
        <w:t>. Sammen om sundhed hele livet</w:t>
      </w:r>
      <w:bookmarkEnd w:id="29"/>
    </w:p>
    <w:p w14:paraId="633A8A5E" w14:textId="66E02B85" w:rsidR="00FD59F6" w:rsidRPr="00130862" w:rsidRDefault="00FD59F6" w:rsidP="00FD59F6">
      <w:pPr>
        <w:autoSpaceDE w:val="0"/>
        <w:autoSpaceDN w:val="0"/>
        <w:adjustRightInd w:val="0"/>
        <w:spacing w:after="0" w:line="240" w:lineRule="auto"/>
        <w:rPr>
          <w:rFonts w:cs="Calibri"/>
          <w:color w:val="auto"/>
        </w:rPr>
      </w:pPr>
      <w:r w:rsidRPr="00130862">
        <w:rPr>
          <w:rFonts w:cs="Calibri"/>
          <w:color w:val="auto"/>
        </w:rPr>
        <w:t xml:space="preserve">Gennem partnerskaber og samarbejde på tværs kan vi sammen styrke </w:t>
      </w:r>
      <w:r>
        <w:rPr>
          <w:rFonts w:cs="Calibri"/>
          <w:color w:val="auto"/>
        </w:rPr>
        <w:t>sundhed og trivsel for</w:t>
      </w:r>
      <w:r w:rsidRPr="00130862">
        <w:rPr>
          <w:rFonts w:cs="Calibri"/>
          <w:color w:val="auto"/>
        </w:rPr>
        <w:t xml:space="preserve"> børn og voksne med handicap og deres familier </w:t>
      </w:r>
      <w:r>
        <w:rPr>
          <w:rFonts w:cs="Calibri"/>
          <w:color w:val="auto"/>
        </w:rPr>
        <w:t>og netværk. I</w:t>
      </w:r>
      <w:r w:rsidRPr="00130862">
        <w:rPr>
          <w:rFonts w:cs="Calibri"/>
          <w:color w:val="auto"/>
        </w:rPr>
        <w:t xml:space="preserve"> fællesskab</w:t>
      </w:r>
      <w:r>
        <w:rPr>
          <w:rFonts w:cs="Calibri"/>
          <w:color w:val="auto"/>
        </w:rPr>
        <w:t xml:space="preserve"> vil vi</w:t>
      </w:r>
      <w:r w:rsidR="007B4F0F">
        <w:rPr>
          <w:rFonts w:cs="Calibri"/>
          <w:color w:val="auto"/>
        </w:rPr>
        <w:t xml:space="preserve"> i Aarhus Kommune</w:t>
      </w:r>
      <w:r w:rsidRPr="00130862">
        <w:rPr>
          <w:rFonts w:cs="Calibri"/>
          <w:color w:val="auto"/>
        </w:rPr>
        <w:t>:</w:t>
      </w:r>
    </w:p>
    <w:p w14:paraId="57DB36ED" w14:textId="77777777" w:rsidR="00FD59F6" w:rsidRPr="006C541E" w:rsidRDefault="00FD59F6" w:rsidP="006C541E">
      <w:pPr>
        <w:pStyle w:val="Listeafsnit"/>
        <w:numPr>
          <w:ilvl w:val="0"/>
          <w:numId w:val="37"/>
        </w:numPr>
        <w:autoSpaceDE w:val="0"/>
        <w:autoSpaceDN w:val="0"/>
        <w:adjustRightInd w:val="0"/>
        <w:spacing w:after="0" w:line="240" w:lineRule="auto"/>
        <w:rPr>
          <w:rFonts w:cs="Calibri"/>
        </w:rPr>
      </w:pPr>
      <w:r w:rsidRPr="006C541E">
        <w:rPr>
          <w:rFonts w:cs="Calibri"/>
        </w:rPr>
        <w:t xml:space="preserve">Mobilisere ressourcer i netværk og familier </w:t>
      </w:r>
    </w:p>
    <w:p w14:paraId="0FD708D4" w14:textId="77777777" w:rsidR="00FD59F6" w:rsidRPr="006C541E" w:rsidRDefault="00FD59F6" w:rsidP="006C541E">
      <w:pPr>
        <w:pStyle w:val="Listeafsnit"/>
        <w:numPr>
          <w:ilvl w:val="0"/>
          <w:numId w:val="37"/>
        </w:numPr>
        <w:autoSpaceDE w:val="0"/>
        <w:autoSpaceDN w:val="0"/>
        <w:adjustRightInd w:val="0"/>
        <w:spacing w:after="0" w:line="240" w:lineRule="auto"/>
        <w:rPr>
          <w:rFonts w:cs="Calibri"/>
        </w:rPr>
      </w:pPr>
      <w:r w:rsidRPr="006C541E">
        <w:rPr>
          <w:rFonts w:cs="Calibri"/>
        </w:rPr>
        <w:t>Styrke og udvikle samarbejdet mellem civilsamfundet, frivillige og kommunale aktører</w:t>
      </w:r>
    </w:p>
    <w:p w14:paraId="477A619D" w14:textId="40F27F22" w:rsidR="00FD59F6" w:rsidRPr="006C541E" w:rsidRDefault="00FD59F6" w:rsidP="006C541E">
      <w:pPr>
        <w:pStyle w:val="Listeafsnit"/>
        <w:numPr>
          <w:ilvl w:val="0"/>
          <w:numId w:val="37"/>
        </w:numPr>
        <w:autoSpaceDE w:val="0"/>
        <w:autoSpaceDN w:val="0"/>
        <w:adjustRightInd w:val="0"/>
        <w:spacing w:after="0" w:line="240" w:lineRule="auto"/>
        <w:rPr>
          <w:rFonts w:cs="Calibri"/>
        </w:rPr>
      </w:pPr>
      <w:r w:rsidRPr="006C541E">
        <w:rPr>
          <w:rFonts w:cs="Calibri"/>
        </w:rPr>
        <w:lastRenderedPageBreak/>
        <w:t xml:space="preserve">Styrke og udvikle samarbejdet på tværs af kommunen, regionen og de praktiserende læger med særlig fokus på sektorovergange. </w:t>
      </w:r>
    </w:p>
    <w:p w14:paraId="320411D2" w14:textId="77777777" w:rsidR="007B4F0F" w:rsidRPr="00130862" w:rsidRDefault="007B4F0F" w:rsidP="00160851">
      <w:pPr>
        <w:pStyle w:val="Listeafsnit"/>
        <w:autoSpaceDE w:val="0"/>
        <w:autoSpaceDN w:val="0"/>
        <w:adjustRightInd w:val="0"/>
        <w:spacing w:after="0" w:line="240" w:lineRule="auto"/>
        <w:rPr>
          <w:rFonts w:cs="Calibri"/>
        </w:rPr>
      </w:pPr>
    </w:p>
    <w:p w14:paraId="3CFFB182" w14:textId="77777777" w:rsidR="00FD59F6" w:rsidRPr="00130862" w:rsidRDefault="00FD59F6" w:rsidP="00160851">
      <w:pPr>
        <w:pStyle w:val="Overskrift3"/>
      </w:pPr>
      <w:bookmarkStart w:id="30" w:name="_Toc5359714"/>
      <w:r w:rsidRPr="00130862">
        <w:t xml:space="preserve">Mål </w:t>
      </w:r>
      <w:r>
        <w:t>3</w:t>
      </w:r>
      <w:r w:rsidRPr="00130862">
        <w:t>. Lighed i sundhed</w:t>
      </w:r>
      <w:bookmarkEnd w:id="30"/>
    </w:p>
    <w:p w14:paraId="38498A2A" w14:textId="2E7F764B" w:rsidR="00FD59F6" w:rsidRPr="00130862" w:rsidRDefault="00FD59F6" w:rsidP="00FD59F6">
      <w:pPr>
        <w:autoSpaceDE w:val="0"/>
        <w:autoSpaceDN w:val="0"/>
        <w:adjustRightInd w:val="0"/>
        <w:spacing w:after="0" w:line="240" w:lineRule="auto"/>
        <w:rPr>
          <w:rFonts w:cs="Calibri"/>
          <w:color w:val="auto"/>
        </w:rPr>
      </w:pPr>
      <w:r w:rsidRPr="00130862">
        <w:rPr>
          <w:rFonts w:cs="Calibri"/>
          <w:color w:val="auto"/>
        </w:rPr>
        <w:t xml:space="preserve">Ved </w:t>
      </w:r>
      <w:r w:rsidR="003F552C">
        <w:rPr>
          <w:rFonts w:cs="Calibri"/>
          <w:color w:val="auto"/>
        </w:rPr>
        <w:t>at fokusere</w:t>
      </w:r>
      <w:r w:rsidRPr="00130862">
        <w:rPr>
          <w:rFonts w:cs="Calibri"/>
          <w:color w:val="auto"/>
        </w:rPr>
        <w:t xml:space="preserve"> målrettet på lighed i sundhed </w:t>
      </w:r>
      <w:r w:rsidR="007B4F0F">
        <w:rPr>
          <w:rFonts w:cs="Calibri"/>
          <w:color w:val="auto"/>
        </w:rPr>
        <w:t>vil Aarhus Kommune</w:t>
      </w:r>
      <w:r w:rsidRPr="00130862">
        <w:rPr>
          <w:rFonts w:cs="Calibri"/>
          <w:color w:val="auto"/>
        </w:rPr>
        <w:t xml:space="preserve"> i fællesskab </w:t>
      </w:r>
      <w:r>
        <w:rPr>
          <w:rFonts w:cs="Calibri"/>
          <w:color w:val="auto"/>
        </w:rPr>
        <w:t>styrke</w:t>
      </w:r>
      <w:r w:rsidRPr="00130862">
        <w:rPr>
          <w:rFonts w:cs="Calibri"/>
          <w:color w:val="auto"/>
        </w:rPr>
        <w:t xml:space="preserve"> </w:t>
      </w:r>
      <w:r>
        <w:rPr>
          <w:rFonts w:cs="Calibri"/>
          <w:color w:val="auto"/>
        </w:rPr>
        <w:t xml:space="preserve">sundhed og </w:t>
      </w:r>
      <w:r w:rsidRPr="00130862">
        <w:rPr>
          <w:rFonts w:cs="Calibri"/>
          <w:color w:val="auto"/>
        </w:rPr>
        <w:t>trivsel for børn og voksne med handicap gennem:</w:t>
      </w:r>
    </w:p>
    <w:p w14:paraId="78464119" w14:textId="6AE9FA07" w:rsidR="00FD59F6" w:rsidRPr="006C541E" w:rsidRDefault="00FD59F6" w:rsidP="006C541E">
      <w:pPr>
        <w:pStyle w:val="Listeafsnit"/>
        <w:numPr>
          <w:ilvl w:val="0"/>
          <w:numId w:val="38"/>
        </w:numPr>
        <w:rPr>
          <w:rFonts w:cs="Calibri"/>
        </w:rPr>
      </w:pPr>
      <w:r w:rsidRPr="006C541E">
        <w:rPr>
          <w:rFonts w:cs="Calibri"/>
        </w:rPr>
        <w:t xml:space="preserve">Tidlige og rettidige indsatser </w:t>
      </w:r>
      <w:r w:rsidR="003F552C" w:rsidRPr="006C541E">
        <w:rPr>
          <w:rFonts w:cs="Calibri"/>
        </w:rPr>
        <w:t xml:space="preserve">og gennem </w:t>
      </w:r>
      <w:r w:rsidRPr="006C541E">
        <w:rPr>
          <w:rFonts w:cs="Calibri"/>
        </w:rPr>
        <w:t xml:space="preserve">tidlig opsporing af mistrivsel og somatiske sygdomme </w:t>
      </w:r>
    </w:p>
    <w:p w14:paraId="3A3C661A" w14:textId="2D29D621" w:rsidR="00FD59F6" w:rsidRPr="006C541E" w:rsidRDefault="00FD59F6" w:rsidP="006C541E">
      <w:pPr>
        <w:pStyle w:val="Listeafsnit"/>
        <w:numPr>
          <w:ilvl w:val="0"/>
          <w:numId w:val="38"/>
        </w:numPr>
        <w:rPr>
          <w:rFonts w:cs="Calibri"/>
          <w:b/>
        </w:rPr>
      </w:pPr>
      <w:r w:rsidRPr="006C541E">
        <w:rPr>
          <w:rFonts w:cs="Calibri"/>
        </w:rPr>
        <w:t xml:space="preserve">Udvikling og understøttelse af den enkeltes kompetencer til </w:t>
      </w:r>
      <w:r w:rsidR="003F552C" w:rsidRPr="006C541E">
        <w:rPr>
          <w:rFonts w:cs="Calibri"/>
        </w:rPr>
        <w:t>at mestre</w:t>
      </w:r>
      <w:r w:rsidRPr="006C541E">
        <w:rPr>
          <w:rFonts w:cs="Calibri"/>
        </w:rPr>
        <w:t xml:space="preserve"> trivsel, sundhed og sygdom</w:t>
      </w:r>
    </w:p>
    <w:p w14:paraId="3A25BD66" w14:textId="390885EF" w:rsidR="00FD59F6" w:rsidRPr="006C541E" w:rsidRDefault="00FD59F6" w:rsidP="006C541E">
      <w:pPr>
        <w:pStyle w:val="Listeafsnit"/>
        <w:numPr>
          <w:ilvl w:val="0"/>
          <w:numId w:val="38"/>
        </w:numPr>
        <w:rPr>
          <w:rFonts w:cs="Calibri"/>
          <w:b/>
        </w:rPr>
      </w:pPr>
      <w:r w:rsidRPr="006C541E">
        <w:rPr>
          <w:rFonts w:cs="Calibri"/>
        </w:rPr>
        <w:t xml:space="preserve">Prioritering af sundhedsfremme, forebyggelse og rehabilitering af høj kvalitet for </w:t>
      </w:r>
      <w:r w:rsidR="003F552C" w:rsidRPr="006C541E">
        <w:rPr>
          <w:rFonts w:cs="Calibri"/>
        </w:rPr>
        <w:t xml:space="preserve">borgere </w:t>
      </w:r>
      <w:r w:rsidRPr="006C541E">
        <w:rPr>
          <w:rFonts w:cs="Calibri"/>
        </w:rPr>
        <w:t>med handicap</w:t>
      </w:r>
      <w:r w:rsidR="003F552C" w:rsidRPr="006C541E">
        <w:rPr>
          <w:rFonts w:cs="Calibri"/>
        </w:rPr>
        <w:t>.</w:t>
      </w:r>
    </w:p>
    <w:p w14:paraId="54DFD69C" w14:textId="77777777" w:rsidR="00FD59F6" w:rsidRPr="00130862" w:rsidRDefault="00FD59F6" w:rsidP="00160851">
      <w:pPr>
        <w:pStyle w:val="Overskrift3"/>
      </w:pPr>
      <w:bookmarkStart w:id="31" w:name="_Toc5359715"/>
      <w:r w:rsidRPr="00130862">
        <w:t>Mål 4. Mere sundhed for pengene</w:t>
      </w:r>
      <w:bookmarkEnd w:id="31"/>
      <w:r w:rsidRPr="00130862">
        <w:t xml:space="preserve">  </w:t>
      </w:r>
    </w:p>
    <w:p w14:paraId="2A38EF5F" w14:textId="4B956196" w:rsidR="00FD59F6" w:rsidRPr="00130862" w:rsidRDefault="003F552C" w:rsidP="00FD59F6">
      <w:pPr>
        <w:autoSpaceDE w:val="0"/>
        <w:autoSpaceDN w:val="0"/>
        <w:adjustRightInd w:val="0"/>
        <w:spacing w:after="0" w:line="240" w:lineRule="auto"/>
        <w:rPr>
          <w:rFonts w:cs="Calibri"/>
          <w:color w:val="auto"/>
        </w:rPr>
      </w:pPr>
      <w:r>
        <w:rPr>
          <w:rFonts w:cs="Calibri"/>
          <w:color w:val="auto"/>
        </w:rPr>
        <w:t>Aarhus Kommune skal bringe m</w:t>
      </w:r>
      <w:r w:rsidRPr="00130862">
        <w:rPr>
          <w:rFonts w:cs="Calibri"/>
          <w:color w:val="auto"/>
        </w:rPr>
        <w:t xml:space="preserve">edarbejdernes </w:t>
      </w:r>
      <w:r w:rsidR="00FD59F6" w:rsidRPr="00130862">
        <w:rPr>
          <w:rFonts w:cs="Calibri"/>
          <w:color w:val="auto"/>
        </w:rPr>
        <w:t>viden og faglighed i spil og bruge</w:t>
      </w:r>
      <w:r>
        <w:rPr>
          <w:rFonts w:cs="Calibri"/>
          <w:color w:val="auto"/>
        </w:rPr>
        <w:t xml:space="preserve"> den</w:t>
      </w:r>
      <w:r w:rsidR="00FD59F6" w:rsidRPr="00130862">
        <w:rPr>
          <w:rFonts w:cs="Calibri"/>
          <w:color w:val="auto"/>
        </w:rPr>
        <w:t xml:space="preserve"> optimalt på tværs, så </w:t>
      </w:r>
      <w:r>
        <w:rPr>
          <w:rFonts w:cs="Calibri"/>
          <w:color w:val="auto"/>
        </w:rPr>
        <w:t xml:space="preserve">vi kan øge </w:t>
      </w:r>
      <w:r w:rsidR="00FD59F6" w:rsidRPr="00130862">
        <w:rPr>
          <w:rFonts w:cs="Calibri"/>
          <w:color w:val="auto"/>
        </w:rPr>
        <w:t>kvaliteten og omfanget af sundhedsindsatser på handicapområdet. Her vil vi bruge viden om, hvad der virker, så vi sikrer mere sundhed for pengene. Sammen skal vi systematisk arbejde på at:</w:t>
      </w:r>
    </w:p>
    <w:p w14:paraId="6543DB0A" w14:textId="77777777" w:rsidR="00FD59F6" w:rsidRPr="006C541E" w:rsidRDefault="00FD59F6" w:rsidP="006C541E">
      <w:pPr>
        <w:pStyle w:val="Listeafsnit"/>
        <w:numPr>
          <w:ilvl w:val="0"/>
          <w:numId w:val="39"/>
        </w:numPr>
        <w:autoSpaceDE w:val="0"/>
        <w:autoSpaceDN w:val="0"/>
        <w:adjustRightInd w:val="0"/>
        <w:spacing w:after="0" w:line="240" w:lineRule="auto"/>
        <w:rPr>
          <w:rFonts w:cs="Calibri"/>
        </w:rPr>
      </w:pPr>
      <w:r w:rsidRPr="006C541E">
        <w:rPr>
          <w:rFonts w:cs="Calibri"/>
        </w:rPr>
        <w:t>Styrke samarbejdet mellem de sundhedsfaglige, pædagogiske og socialfaglige medarbejdere</w:t>
      </w:r>
    </w:p>
    <w:p w14:paraId="7736EC11" w14:textId="389495CA" w:rsidR="00FD59F6" w:rsidRPr="006C541E" w:rsidRDefault="00FD59F6" w:rsidP="006C541E">
      <w:pPr>
        <w:pStyle w:val="Listeafsnit"/>
        <w:numPr>
          <w:ilvl w:val="0"/>
          <w:numId w:val="39"/>
        </w:numPr>
        <w:autoSpaceDE w:val="0"/>
        <w:autoSpaceDN w:val="0"/>
        <w:adjustRightInd w:val="0"/>
        <w:spacing w:after="0" w:line="240" w:lineRule="auto"/>
        <w:rPr>
          <w:rFonts w:cs="Calibri"/>
        </w:rPr>
      </w:pPr>
      <w:r w:rsidRPr="006C541E">
        <w:rPr>
          <w:rFonts w:cs="Calibri"/>
        </w:rPr>
        <w:t>Sikre</w:t>
      </w:r>
      <w:r w:rsidR="003F552C" w:rsidRPr="006C541E">
        <w:rPr>
          <w:rFonts w:cs="Calibri"/>
        </w:rPr>
        <w:t>,</w:t>
      </w:r>
      <w:r w:rsidRPr="006C541E">
        <w:rPr>
          <w:rFonts w:cs="Calibri"/>
        </w:rPr>
        <w:t xml:space="preserve"> at </w:t>
      </w:r>
      <w:r w:rsidR="003F552C" w:rsidRPr="006C541E">
        <w:rPr>
          <w:rFonts w:cs="Calibri"/>
        </w:rPr>
        <w:t>vi har</w:t>
      </w:r>
      <w:r w:rsidRPr="006C541E">
        <w:rPr>
          <w:rFonts w:cs="Calibri"/>
        </w:rPr>
        <w:t xml:space="preserve"> relevante sundhedsfaglige kompetencer </w:t>
      </w:r>
      <w:r w:rsidR="003F552C" w:rsidRPr="006C541E">
        <w:rPr>
          <w:rFonts w:cs="Calibri"/>
        </w:rPr>
        <w:t xml:space="preserve">til </w:t>
      </w:r>
      <w:r w:rsidRPr="006C541E">
        <w:rPr>
          <w:rFonts w:cs="Calibri"/>
        </w:rPr>
        <w:t>bl.a. opsporing af somatiske sygdomme</w:t>
      </w:r>
    </w:p>
    <w:p w14:paraId="110B356D" w14:textId="3E22CC35" w:rsidR="00FD59F6" w:rsidRPr="006C541E" w:rsidRDefault="00FD59F6" w:rsidP="006C541E">
      <w:pPr>
        <w:pStyle w:val="Listeafsnit"/>
        <w:numPr>
          <w:ilvl w:val="0"/>
          <w:numId w:val="39"/>
        </w:numPr>
        <w:autoSpaceDE w:val="0"/>
        <w:autoSpaceDN w:val="0"/>
        <w:adjustRightInd w:val="0"/>
        <w:spacing w:after="0" w:line="240" w:lineRule="auto"/>
        <w:rPr>
          <w:rFonts w:cs="Calibri"/>
        </w:rPr>
      </w:pPr>
      <w:r w:rsidRPr="006C541E">
        <w:rPr>
          <w:rFonts w:cs="Calibri"/>
        </w:rPr>
        <w:t>Øge kendskabet til og brugen af eksisterende muligheder og indsatser i kommunalt regi, regionalt regi og i civilsamfundet</w:t>
      </w:r>
      <w:r w:rsidR="003F552C" w:rsidRPr="006C541E">
        <w:rPr>
          <w:rFonts w:cs="Calibri"/>
        </w:rPr>
        <w:t>.</w:t>
      </w:r>
    </w:p>
    <w:p w14:paraId="792A8A73" w14:textId="77777777" w:rsidR="00493C32" w:rsidRPr="00130862" w:rsidRDefault="00493C32" w:rsidP="00160851">
      <w:pPr>
        <w:pStyle w:val="Listeafsnit"/>
        <w:autoSpaceDE w:val="0"/>
        <w:autoSpaceDN w:val="0"/>
        <w:adjustRightInd w:val="0"/>
        <w:spacing w:after="0" w:line="240" w:lineRule="auto"/>
        <w:rPr>
          <w:rFonts w:cs="Calibri"/>
        </w:rPr>
      </w:pPr>
    </w:p>
    <w:p w14:paraId="760D43C7" w14:textId="374331B0" w:rsidR="00FD59F6" w:rsidRDefault="00FD59F6" w:rsidP="00160851">
      <w:pPr>
        <w:pStyle w:val="Overskrift4"/>
      </w:pPr>
      <w:r w:rsidRPr="00FD2D7D">
        <w:t>Indikatorer:</w:t>
      </w:r>
      <w:r>
        <w:t xml:space="preserve"> </w:t>
      </w:r>
    </w:p>
    <w:p w14:paraId="732DD002" w14:textId="77777777" w:rsidR="00BA355B" w:rsidRDefault="00BA355B" w:rsidP="00997931">
      <w:pPr>
        <w:pStyle w:val="Listeafsnit"/>
        <w:ind w:left="0"/>
      </w:pPr>
    </w:p>
    <w:p w14:paraId="75EE176F" w14:textId="5ABD3820" w:rsidR="00FD59F6" w:rsidRDefault="000B77E8" w:rsidP="00997931">
      <w:pPr>
        <w:pStyle w:val="Listeafsnit"/>
        <w:ind w:left="0"/>
      </w:pPr>
      <w:r>
        <w:t>Udover indikatorerne i aarhusmålene</w:t>
      </w:r>
      <w:r w:rsidR="002D27D7">
        <w:t>, måles der på d</w:t>
      </w:r>
      <w:r w:rsidR="00312EDC">
        <w:t>e samme effektmål</w:t>
      </w:r>
      <w:r w:rsidR="005C2D24">
        <w:t>,</w:t>
      </w:r>
      <w:r w:rsidR="00312EDC">
        <w:t xml:space="preserve"> som </w:t>
      </w:r>
      <w:r w:rsidR="00976C6F">
        <w:t xml:space="preserve">tages i anvendelse </w:t>
      </w:r>
      <w:r w:rsidR="005C2D24">
        <w:t xml:space="preserve">i forbindelse med </w:t>
      </w:r>
      <w:r w:rsidR="00976C6F">
        <w:t xml:space="preserve">Aarhus </w:t>
      </w:r>
      <w:r w:rsidR="00BA355B">
        <w:t>Kommune</w:t>
      </w:r>
      <w:r w:rsidR="002D27D7">
        <w:t>s</w:t>
      </w:r>
      <w:r w:rsidR="00BA355B">
        <w:t xml:space="preserve"> </w:t>
      </w:r>
      <w:r w:rsidR="002D27D7">
        <w:t xml:space="preserve">nye </w:t>
      </w:r>
      <w:r w:rsidR="00BA355B">
        <w:t>Sundhedspolitik</w:t>
      </w:r>
      <w:r w:rsidR="005C2D24">
        <w:t>.</w:t>
      </w:r>
      <w:r w:rsidR="00997931">
        <w:t xml:space="preserve"> </w:t>
      </w:r>
    </w:p>
    <w:p w14:paraId="1BF8248E" w14:textId="77777777" w:rsidR="0082300B" w:rsidRDefault="0082300B">
      <w:pPr>
        <w:rPr>
          <w:b/>
          <w:color w:val="auto"/>
        </w:rPr>
      </w:pPr>
      <w:r>
        <w:rPr>
          <w:b/>
          <w:color w:val="auto"/>
        </w:rPr>
        <w:br w:type="page"/>
      </w:r>
    </w:p>
    <w:p w14:paraId="55A90090" w14:textId="53596414" w:rsidR="00FD59F6" w:rsidRDefault="00A16F0F" w:rsidP="00A16F0F">
      <w:pPr>
        <w:pStyle w:val="Overskrift1"/>
      </w:pPr>
      <w:bookmarkStart w:id="32" w:name="_Toc5359716"/>
      <w:r>
        <w:lastRenderedPageBreak/>
        <w:t xml:space="preserve">Bilag: </w:t>
      </w:r>
      <w:r w:rsidR="004057B9">
        <w:t>Henvisninger til</w:t>
      </w:r>
      <w:r>
        <w:t xml:space="preserve"> FN’s Handicapkon</w:t>
      </w:r>
      <w:r w:rsidR="004057B9">
        <w:t>v</w:t>
      </w:r>
      <w:r>
        <w:t>ention</w:t>
      </w:r>
      <w:bookmarkEnd w:id="32"/>
    </w:p>
    <w:p w14:paraId="193546B1" w14:textId="2BE5ABAD" w:rsidR="00F966A1" w:rsidRDefault="00F966A1" w:rsidP="00F966A1"/>
    <w:p w14:paraId="50C9B56F" w14:textId="604E731D" w:rsidR="00F966A1" w:rsidRDefault="00F966A1" w:rsidP="004057B9">
      <w:pPr>
        <w:pStyle w:val="Overskrift4"/>
      </w:pPr>
      <w:r>
        <w:t>En by med brug for alle, en by i vækst og med et stærkt erhvervsliv</w:t>
      </w:r>
      <w:r w:rsidR="004057B9">
        <w:t>:</w:t>
      </w:r>
    </w:p>
    <w:tbl>
      <w:tblPr>
        <w:tblStyle w:val="Tabel-Gitter"/>
        <w:tblW w:w="0" w:type="auto"/>
        <w:tblLook w:val="04A0" w:firstRow="1" w:lastRow="0" w:firstColumn="1" w:lastColumn="0" w:noHBand="0" w:noVBand="1"/>
      </w:tblPr>
      <w:tblGrid>
        <w:gridCol w:w="8296"/>
      </w:tblGrid>
      <w:tr w:rsidR="004057B9" w:rsidRPr="0004190A" w14:paraId="21FCC1FB" w14:textId="77777777" w:rsidTr="004057B9">
        <w:tc>
          <w:tcPr>
            <w:tcW w:w="8296" w:type="dxa"/>
            <w:tcBorders>
              <w:top w:val="single" w:sz="4" w:space="0" w:color="auto"/>
              <w:left w:val="single" w:sz="4" w:space="0" w:color="auto"/>
              <w:bottom w:val="single" w:sz="4" w:space="0" w:color="auto"/>
              <w:right w:val="single" w:sz="4" w:space="0" w:color="auto"/>
            </w:tcBorders>
            <w:tcMar>
              <w:top w:w="113" w:type="dxa"/>
              <w:bottom w:w="113" w:type="dxa"/>
            </w:tcMar>
          </w:tcPr>
          <w:p w14:paraId="168194BE" w14:textId="77777777" w:rsidR="004057B9" w:rsidRPr="004057B9" w:rsidRDefault="004057B9" w:rsidP="00C40E84">
            <w:pPr>
              <w:rPr>
                <w:b/>
              </w:rPr>
            </w:pPr>
            <w:r w:rsidRPr="004057B9">
              <w:rPr>
                <w:b/>
              </w:rPr>
              <w:t xml:space="preserve">FN’s Handicapkonvention: </w:t>
            </w:r>
          </w:p>
          <w:p w14:paraId="56875CB7" w14:textId="1842E3F1" w:rsidR="004057B9" w:rsidRPr="0004190A" w:rsidRDefault="004057B9" w:rsidP="004057B9">
            <w:r w:rsidRPr="0004190A">
              <w:t>I overensstemmelse med FN</w:t>
            </w:r>
            <w:r>
              <w:t>’</w:t>
            </w:r>
            <w:r w:rsidRPr="0004190A">
              <w:t>s handicapkonv</w:t>
            </w:r>
            <w:r>
              <w:t>ention</w:t>
            </w:r>
            <w:r w:rsidRPr="0004190A">
              <w:t xml:space="preserve"> artikel 24 “Uddannelse” og artikel 27 “Arbejde og beskæftigelse” arbejder vi for at sikre</w:t>
            </w:r>
            <w:r>
              <w:t>,</w:t>
            </w:r>
            <w:r w:rsidRPr="0004190A">
              <w:t xml:space="preserve"> at borgere med handicap har reelle muligheder for såvel uddannelse som beskæftigelse.</w:t>
            </w:r>
          </w:p>
        </w:tc>
      </w:tr>
    </w:tbl>
    <w:p w14:paraId="65424507" w14:textId="77777777" w:rsidR="00F966A1" w:rsidRDefault="00F966A1" w:rsidP="00F966A1"/>
    <w:p w14:paraId="3A5F185A" w14:textId="4D127F4B" w:rsidR="00F966A1" w:rsidRDefault="00F966A1" w:rsidP="004057B9">
      <w:pPr>
        <w:pStyle w:val="Overskrift4"/>
      </w:pPr>
      <w:r>
        <w:t>En bæredygtig by med gode by- og lokalmiljøer</w:t>
      </w:r>
      <w:r w:rsidR="004057B9">
        <w:t>:</w:t>
      </w:r>
    </w:p>
    <w:tbl>
      <w:tblPr>
        <w:tblStyle w:val="Tabel-Gitter"/>
        <w:tblW w:w="0" w:type="auto"/>
        <w:tblLook w:val="04A0" w:firstRow="1" w:lastRow="0" w:firstColumn="1" w:lastColumn="0" w:noHBand="0" w:noVBand="1"/>
      </w:tblPr>
      <w:tblGrid>
        <w:gridCol w:w="8296"/>
      </w:tblGrid>
      <w:tr w:rsidR="004057B9" w:rsidRPr="006E3B72" w14:paraId="3BDEED31" w14:textId="77777777" w:rsidTr="004057B9">
        <w:tc>
          <w:tcPr>
            <w:tcW w:w="9628" w:type="dxa"/>
            <w:tcMar>
              <w:top w:w="113" w:type="dxa"/>
              <w:bottom w:w="113" w:type="dxa"/>
            </w:tcMar>
          </w:tcPr>
          <w:p w14:paraId="53C22C53" w14:textId="06ABF3E9" w:rsidR="004057B9" w:rsidRPr="004057B9" w:rsidRDefault="004057B9" w:rsidP="00C40E84">
            <w:pPr>
              <w:rPr>
                <w:b/>
              </w:rPr>
            </w:pPr>
            <w:r w:rsidRPr="004057B9">
              <w:rPr>
                <w:b/>
              </w:rPr>
              <w:t>FN’s Handicapkonvention:</w:t>
            </w:r>
          </w:p>
          <w:p w14:paraId="4535CBF9" w14:textId="42F14417" w:rsidR="004057B9" w:rsidRPr="004057B9" w:rsidRDefault="004057B9" w:rsidP="00810230">
            <w:r w:rsidRPr="004057B9">
              <w:t>I overensstemmelse med FN’s handicapkonvention</w:t>
            </w:r>
            <w:r w:rsidR="002977E6">
              <w:t xml:space="preserve"> a</w:t>
            </w:r>
            <w:r w:rsidRPr="004057B9">
              <w:t xml:space="preserve">rtikel 9, som vedrører </w:t>
            </w:r>
            <w:r w:rsidR="00810230">
              <w:t>”T</w:t>
            </w:r>
            <w:r w:rsidRPr="004057B9">
              <w:t>ilgængelighed</w:t>
            </w:r>
            <w:r w:rsidR="00810230">
              <w:t>” og artikel 19, som vedrører ”Retten til et selvstændigt liv” arbejder vi for at sikre, at</w:t>
            </w:r>
            <w:r w:rsidRPr="004057B9">
              <w:t xml:space="preserve"> borgere med handicap, på lige fod med andre har adgang til fysiske omgivelser og transportmuligheder</w:t>
            </w:r>
            <w:r w:rsidR="00810230">
              <w:t>. Desuden vil vi sikre</w:t>
            </w:r>
            <w:r w:rsidR="002977E6">
              <w:t>,</w:t>
            </w:r>
            <w:r w:rsidR="00810230">
              <w:t xml:space="preserve"> at borgere har adgang til </w:t>
            </w:r>
            <w:r w:rsidRPr="004057B9">
              <w:t>informations</w:t>
            </w:r>
            <w:r>
              <w:t>-</w:t>
            </w:r>
            <w:r w:rsidRPr="004057B9">
              <w:t>og kommunikationsteknologi</w:t>
            </w:r>
            <w:r w:rsidR="00810230">
              <w:t xml:space="preserve">er, samt </w:t>
            </w:r>
            <w:r w:rsidR="002977E6">
              <w:t>”</w:t>
            </w:r>
            <w:r w:rsidRPr="004057B9">
              <w:t>øvrige faciliteter og tilbud der er åbne for eller gives offentligheden</w:t>
            </w:r>
            <w:r w:rsidR="002977E6">
              <w:t>”</w:t>
            </w:r>
            <w:r w:rsidR="00810230">
              <w:t xml:space="preserve">. Borgere med handicap </w:t>
            </w:r>
            <w:r w:rsidR="002977E6">
              <w:t xml:space="preserve">skal også opleve </w:t>
            </w:r>
            <w:r w:rsidR="00175EE3">
              <w:t>at</w:t>
            </w:r>
            <w:r w:rsidR="002977E6">
              <w:t xml:space="preserve"> have mulighed for at vælge deres bopæl, samt hvor og med hvem de vil b</w:t>
            </w:r>
            <w:r w:rsidR="00175EE3">
              <w:t>o</w:t>
            </w:r>
            <w:r w:rsidR="002977E6">
              <w:t xml:space="preserve">. </w:t>
            </w:r>
          </w:p>
        </w:tc>
      </w:tr>
    </w:tbl>
    <w:p w14:paraId="6D36035E" w14:textId="77777777" w:rsidR="00F966A1" w:rsidRDefault="00F966A1" w:rsidP="00F966A1"/>
    <w:p w14:paraId="4C2C22B6" w14:textId="49238DAF" w:rsidR="00F966A1" w:rsidRDefault="00F966A1" w:rsidP="004057B9">
      <w:pPr>
        <w:pStyle w:val="Overskrift4"/>
      </w:pPr>
      <w:r>
        <w:t>En by med fællesskab og medborgerskab</w:t>
      </w:r>
      <w:r w:rsidR="004057B9">
        <w:t>:</w:t>
      </w:r>
    </w:p>
    <w:tbl>
      <w:tblPr>
        <w:tblStyle w:val="Tabel-Gitter"/>
        <w:tblW w:w="0" w:type="auto"/>
        <w:tblLook w:val="04A0" w:firstRow="1" w:lastRow="0" w:firstColumn="1" w:lastColumn="0" w:noHBand="0" w:noVBand="1"/>
      </w:tblPr>
      <w:tblGrid>
        <w:gridCol w:w="8296"/>
      </w:tblGrid>
      <w:tr w:rsidR="004057B9" w:rsidRPr="00474322" w14:paraId="1E96FB59" w14:textId="77777777" w:rsidTr="004057B9">
        <w:tc>
          <w:tcPr>
            <w:tcW w:w="9628" w:type="dxa"/>
            <w:tcMar>
              <w:top w:w="113" w:type="dxa"/>
              <w:bottom w:w="113" w:type="dxa"/>
            </w:tcMar>
          </w:tcPr>
          <w:p w14:paraId="594896D2" w14:textId="2135550F" w:rsidR="004057B9" w:rsidRPr="004057B9" w:rsidRDefault="004057B9" w:rsidP="00C40E84">
            <w:pPr>
              <w:rPr>
                <w:b/>
              </w:rPr>
            </w:pPr>
            <w:r w:rsidRPr="004057B9">
              <w:rPr>
                <w:b/>
              </w:rPr>
              <w:t xml:space="preserve">FN’s Handicapkonvention: </w:t>
            </w:r>
          </w:p>
          <w:p w14:paraId="291ED325" w14:textId="4ADB6DED" w:rsidR="004057B9" w:rsidRPr="00474322" w:rsidRDefault="004057B9" w:rsidP="004057B9">
            <w:r w:rsidRPr="004057B9">
              <w:t xml:space="preserve">I overensstemmelse med FN’s handicapkonvention artikel 30, som vedrører </w:t>
            </w:r>
            <w:r w:rsidR="00175EE3">
              <w:t>”Retten</w:t>
            </w:r>
            <w:r w:rsidRPr="004057B9">
              <w:t xml:space="preserve"> til at deltage i kulturlivet</w:t>
            </w:r>
            <w:r w:rsidR="00175EE3">
              <w:t>”</w:t>
            </w:r>
            <w:r w:rsidRPr="004057B9">
              <w:t>, understøtte at personer med handicap undgår isolation samt</w:t>
            </w:r>
            <w:r w:rsidR="00175EE3">
              <w:t>”</w:t>
            </w:r>
            <w:r w:rsidRPr="004057B9">
              <w:t xml:space="preserve"> udvikler og udnytter deres kreative, kunstneriske og intellektuelle potentiale, ikke alene til gavn for dem selv, men også til berigelse af samfundet</w:t>
            </w:r>
            <w:r w:rsidR="00175EE3">
              <w:t>”</w:t>
            </w:r>
            <w:r w:rsidRPr="004057B9">
              <w:t xml:space="preserve">. </w:t>
            </w:r>
          </w:p>
        </w:tc>
      </w:tr>
    </w:tbl>
    <w:p w14:paraId="543C79CE" w14:textId="77777777" w:rsidR="00F966A1" w:rsidRDefault="00F966A1" w:rsidP="00F966A1"/>
    <w:p w14:paraId="2F19BDF0" w14:textId="73FF4538" w:rsidR="00F966A1" w:rsidRDefault="00F966A1" w:rsidP="004057B9">
      <w:pPr>
        <w:pStyle w:val="Overskrift4"/>
      </w:pPr>
      <w:r>
        <w:t>En by, hvor alle er sunde og trives</w:t>
      </w:r>
      <w:r w:rsidR="004057B9">
        <w:t>:</w:t>
      </w:r>
    </w:p>
    <w:tbl>
      <w:tblPr>
        <w:tblStyle w:val="Tabel-Gitter"/>
        <w:tblW w:w="0" w:type="auto"/>
        <w:tblLook w:val="04A0" w:firstRow="1" w:lastRow="0" w:firstColumn="1" w:lastColumn="0" w:noHBand="0" w:noVBand="1"/>
      </w:tblPr>
      <w:tblGrid>
        <w:gridCol w:w="8296"/>
      </w:tblGrid>
      <w:tr w:rsidR="004057B9" w:rsidRPr="00130862" w14:paraId="59DD6569" w14:textId="77777777" w:rsidTr="004057B9">
        <w:tc>
          <w:tcPr>
            <w:tcW w:w="9628" w:type="dxa"/>
            <w:tcMar>
              <w:top w:w="113" w:type="dxa"/>
              <w:bottom w:w="113" w:type="dxa"/>
            </w:tcMar>
          </w:tcPr>
          <w:p w14:paraId="044376C1" w14:textId="1D885EBD" w:rsidR="004057B9" w:rsidRPr="004057B9" w:rsidRDefault="004057B9" w:rsidP="00C40E84">
            <w:pPr>
              <w:rPr>
                <w:b/>
              </w:rPr>
            </w:pPr>
            <w:r w:rsidRPr="004057B9">
              <w:rPr>
                <w:b/>
              </w:rPr>
              <w:t xml:space="preserve">FN’s Handicapkonvention: </w:t>
            </w:r>
          </w:p>
          <w:p w14:paraId="2B2F8A67" w14:textId="76AC172D" w:rsidR="004057B9" w:rsidRPr="00130862" w:rsidRDefault="004057B9" w:rsidP="004057B9">
            <w:pPr>
              <w:rPr>
                <w:i/>
              </w:rPr>
            </w:pPr>
            <w:r w:rsidRPr="004057B9">
              <w:t xml:space="preserve">I overensstemmelse med FN’s handicapkonvention artikel 25 “Sundhed” arbejder vi for at sikre, at borgere med handicap har </w:t>
            </w:r>
            <w:r w:rsidR="00175EE3">
              <w:t>”</w:t>
            </w:r>
            <w:r w:rsidRPr="004057B9">
              <w:t>adgang til sundhedsydelser af samme kvalitet som gives til andre, samt der hvor det er hensigtsmæssigt, at minimere og forebygge yderligere handicap</w:t>
            </w:r>
            <w:r w:rsidR="00175EE3">
              <w:t>”</w:t>
            </w:r>
            <w:r w:rsidRPr="004057B9">
              <w:t xml:space="preserve">. </w:t>
            </w:r>
          </w:p>
        </w:tc>
      </w:tr>
    </w:tbl>
    <w:p w14:paraId="24F7C83E" w14:textId="77777777" w:rsidR="00F966A1" w:rsidRPr="00F966A1" w:rsidRDefault="00F966A1" w:rsidP="004057B9"/>
    <w:sectPr w:rsidR="00F966A1" w:rsidRPr="00F966A1" w:rsidSect="00FC4784">
      <w:headerReference w:type="even" r:id="rId14"/>
      <w:headerReference w:type="default" r:id="rId15"/>
      <w:footerReference w:type="default" r:id="rId16"/>
      <w:headerReference w:type="first" r:id="rId17"/>
      <w:pgSz w:w="11906" w:h="16838" w:code="9"/>
      <w:pgMar w:top="1728" w:right="1800"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F0D01A" w14:textId="77777777" w:rsidR="005B77A6" w:rsidRDefault="005B77A6" w:rsidP="00C6554A">
      <w:pPr>
        <w:spacing w:before="0" w:after="0" w:line="240" w:lineRule="auto"/>
      </w:pPr>
      <w:r>
        <w:separator/>
      </w:r>
    </w:p>
  </w:endnote>
  <w:endnote w:type="continuationSeparator" w:id="0">
    <w:p w14:paraId="742F045C" w14:textId="77777777" w:rsidR="005B77A6" w:rsidRDefault="005B77A6" w:rsidP="00C6554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D1C83" w14:textId="77777777" w:rsidR="009541B4" w:rsidRDefault="009541B4">
    <w:pPr>
      <w:pStyle w:val="Sidefod"/>
    </w:pPr>
    <w:r>
      <w:rPr>
        <w:lang w:bidi="da-DK"/>
      </w:rPr>
      <w:t xml:space="preserve">Side </w:t>
    </w:r>
    <w:r>
      <w:rPr>
        <w:lang w:bidi="da-DK"/>
      </w:rPr>
      <w:fldChar w:fldCharType="begin"/>
    </w:r>
    <w:r>
      <w:rPr>
        <w:lang w:bidi="da-DK"/>
      </w:rPr>
      <w:instrText xml:space="preserve"> PAGE  \* Arabic  \* MERGEFORMAT </w:instrText>
    </w:r>
    <w:r>
      <w:rPr>
        <w:lang w:bidi="da-DK"/>
      </w:rPr>
      <w:fldChar w:fldCharType="separate"/>
    </w:r>
    <w:r>
      <w:rPr>
        <w:noProof/>
        <w:lang w:bidi="da-DK"/>
      </w:rPr>
      <w:t>1</w:t>
    </w:r>
    <w:r>
      <w:rPr>
        <w:lang w:bidi="da-DK"/>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8BAA3A" w14:textId="77777777" w:rsidR="005B77A6" w:rsidRDefault="005B77A6" w:rsidP="00C6554A">
      <w:pPr>
        <w:spacing w:before="0" w:after="0" w:line="240" w:lineRule="auto"/>
      </w:pPr>
      <w:r>
        <w:separator/>
      </w:r>
    </w:p>
  </w:footnote>
  <w:footnote w:type="continuationSeparator" w:id="0">
    <w:p w14:paraId="518C42AA" w14:textId="77777777" w:rsidR="005B77A6" w:rsidRDefault="005B77A6" w:rsidP="00C6554A">
      <w:pPr>
        <w:spacing w:before="0" w:after="0" w:line="240" w:lineRule="auto"/>
      </w:pPr>
      <w:r>
        <w:continuationSeparator/>
      </w:r>
    </w:p>
  </w:footnote>
  <w:footnote w:id="1">
    <w:p w14:paraId="69F6F3CC" w14:textId="22016A09" w:rsidR="009541B4" w:rsidRDefault="009541B4">
      <w:pPr>
        <w:pStyle w:val="Fodnotetekst"/>
      </w:pPr>
      <w:r>
        <w:rPr>
          <w:rStyle w:val="Fodnotehenvisning"/>
        </w:rPr>
        <w:footnoteRef/>
      </w:r>
      <w:r>
        <w:t xml:space="preserve"> Screeningsmodel og krav til dataindsamling fastlægges af Styrelsen for Arbejdsmarked og Rekruttering, Beskæftigelsesministeriet, men kendes ikke p.t.</w:t>
      </w:r>
    </w:p>
  </w:footnote>
  <w:footnote w:id="2">
    <w:p w14:paraId="7D3401F2" w14:textId="77777777" w:rsidR="009541B4" w:rsidRDefault="009541B4" w:rsidP="008C6F04">
      <w:pPr>
        <w:pStyle w:val="Fodnotetekst"/>
      </w:pPr>
      <w:r>
        <w:rPr>
          <w:rStyle w:val="Fodnotehenvisning"/>
        </w:rPr>
        <w:footnoteRef/>
      </w:r>
      <w:r>
        <w:t xml:space="preserve"> </w:t>
      </w:r>
      <w:r w:rsidRPr="00816010">
        <w:t xml:space="preserve">Dette gælder for alle nye </w:t>
      </w:r>
      <w:r>
        <w:t xml:space="preserve">offentlige </w:t>
      </w:r>
      <w:r w:rsidRPr="00816010">
        <w:t xml:space="preserve">bygninger, anlægsarbejde og ombygninger af eksisterende bygninger og anlæg. </w:t>
      </w:r>
      <w:r>
        <w:t>Der kan dog være hindringer for god tilgængelighed ved ombygninger i fredede bygninger, bygninger i høj bevaringsklasse og byrum.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B1437" w14:textId="009D2E86" w:rsidR="009541B4" w:rsidRDefault="003926E6">
    <w:pPr>
      <w:pStyle w:val="Sidehoved"/>
    </w:pPr>
    <w:r>
      <w:rPr>
        <w:noProof/>
      </w:rPr>
      <w:pict w14:anchorId="32CD14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91032" o:spid="_x0000_s2050" type="#_x0000_t136" style="position:absolute;margin-left:0;margin-top:0;width:409.85pt;height:175.65pt;rotation:315;z-index:-251655168;mso-position-horizontal:center;mso-position-horizontal-relative:margin;mso-position-vertical:center;mso-position-vertical-relative:margin" o:allowincell="f" fillcolor="#d8d8d8 [2732]" stroked="f">
          <v:fill opacity=".5"/>
          <v:textpath style="font-family:&quot;Constantia&quot;;font-size:1pt" string="UDKAS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0E5F1" w14:textId="25D064EB" w:rsidR="009541B4" w:rsidRDefault="003926E6">
    <w:pPr>
      <w:pStyle w:val="Sidehoved"/>
    </w:pPr>
    <w:r>
      <w:rPr>
        <w:noProof/>
      </w:rPr>
      <w:pict w14:anchorId="6F749D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91033" o:spid="_x0000_s2051" type="#_x0000_t136" style="position:absolute;margin-left:0;margin-top:0;width:409.85pt;height:175.65pt;rotation:315;z-index:-251653120;mso-position-horizontal:center;mso-position-horizontal-relative:margin;mso-position-vertical:center;mso-position-vertical-relative:margin" o:allowincell="f" fillcolor="#d8d8d8 [2732]" stroked="f">
          <v:fill opacity=".5"/>
          <v:textpath style="font-family:&quot;Constantia&quot;;font-size:1pt" string="UDKAS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1770E" w14:textId="4DD6BC56" w:rsidR="009541B4" w:rsidRDefault="003926E6">
    <w:pPr>
      <w:pStyle w:val="Sidehoved"/>
    </w:pPr>
    <w:r>
      <w:rPr>
        <w:noProof/>
      </w:rPr>
      <w:pict w14:anchorId="7EEC64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91031" o:spid="_x0000_s2049" type="#_x0000_t136" style="position:absolute;margin-left:0;margin-top:0;width:409.85pt;height:175.65pt;rotation:315;z-index:-251657216;mso-position-horizontal:center;mso-position-horizontal-relative:margin;mso-position-vertical:center;mso-position-vertical-relative:margin" o:allowincell="f" fillcolor="#d8d8d8 [2732]" stroked="f">
          <v:fill opacity=".5"/>
          <v:textpath style="font-family:&quot;Constantia&quot;;font-size:1pt" string="UDKAS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1E622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DA94F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0E4E5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4188A0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E0C080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B9E193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3A069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3C8D00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87E3E76"/>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BAA6FCB4"/>
    <w:lvl w:ilvl="0">
      <w:start w:val="1"/>
      <w:numFmt w:val="bullet"/>
      <w:pStyle w:val="Opstilling-punkttegn"/>
      <w:lvlText w:val="−"/>
      <w:lvlJc w:val="left"/>
      <w:pPr>
        <w:ind w:left="720" w:hanging="360"/>
      </w:pPr>
      <w:rPr>
        <w:rFonts w:ascii="Century Gothic" w:hAnsi="Century Gothic" w:hint="default"/>
        <w:color w:val="0D0D0D" w:themeColor="text1" w:themeTint="F2"/>
      </w:rPr>
    </w:lvl>
  </w:abstractNum>
  <w:abstractNum w:abstractNumId="10" w15:restartNumberingAfterBreak="0">
    <w:nsid w:val="01122BF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69A6C52"/>
    <w:multiLevelType w:val="hybridMultilevel"/>
    <w:tmpl w:val="882CA51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06D53830"/>
    <w:multiLevelType w:val="hybridMultilevel"/>
    <w:tmpl w:val="7D9C57B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074A517C"/>
    <w:multiLevelType w:val="hybridMultilevel"/>
    <w:tmpl w:val="7F46045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0D483622"/>
    <w:multiLevelType w:val="multilevel"/>
    <w:tmpl w:val="04090023"/>
    <w:lvl w:ilvl="0">
      <w:start w:val="1"/>
      <w:numFmt w:val="upperRoman"/>
      <w:lvlText w:val="Artikel %1."/>
      <w:lvlJc w:val="left"/>
      <w:pPr>
        <w:ind w:left="0" w:firstLine="0"/>
      </w:pPr>
    </w:lvl>
    <w:lvl w:ilvl="1">
      <w:start w:val="1"/>
      <w:numFmt w:val="decimalZero"/>
      <w:isLgl/>
      <w:lvlText w:val="Afsni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0DFA6F84"/>
    <w:multiLevelType w:val="hybridMultilevel"/>
    <w:tmpl w:val="D81AF2F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0FBA1645"/>
    <w:multiLevelType w:val="hybridMultilevel"/>
    <w:tmpl w:val="1B5E5A9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0FEC77E1"/>
    <w:multiLevelType w:val="hybridMultilevel"/>
    <w:tmpl w:val="891EB10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18A35CDA"/>
    <w:multiLevelType w:val="hybridMultilevel"/>
    <w:tmpl w:val="A074F60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1AF97841"/>
    <w:multiLevelType w:val="hybridMultilevel"/>
    <w:tmpl w:val="3A0E7C3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20D41107"/>
    <w:multiLevelType w:val="hybridMultilevel"/>
    <w:tmpl w:val="B99E785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22F37C2D"/>
    <w:multiLevelType w:val="hybridMultilevel"/>
    <w:tmpl w:val="35C88B0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242545C4"/>
    <w:multiLevelType w:val="hybridMultilevel"/>
    <w:tmpl w:val="43DCE1B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3" w15:restartNumberingAfterBreak="0">
    <w:nsid w:val="2AE433E4"/>
    <w:multiLevelType w:val="hybridMultilevel"/>
    <w:tmpl w:val="E95CF2AA"/>
    <w:lvl w:ilvl="0" w:tplc="2E4C95F8">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2F8B28DB"/>
    <w:multiLevelType w:val="hybridMultilevel"/>
    <w:tmpl w:val="334C75E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5" w15:restartNumberingAfterBreak="0">
    <w:nsid w:val="34920B24"/>
    <w:multiLevelType w:val="hybridMultilevel"/>
    <w:tmpl w:val="4830B64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358E438F"/>
    <w:multiLevelType w:val="hybridMultilevel"/>
    <w:tmpl w:val="B220FE6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47164D0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ABA0A17"/>
    <w:multiLevelType w:val="hybridMultilevel"/>
    <w:tmpl w:val="709A63B2"/>
    <w:lvl w:ilvl="0" w:tplc="0406000F">
      <w:start w:val="1"/>
      <w:numFmt w:val="decimal"/>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581C6F61"/>
    <w:multiLevelType w:val="hybridMultilevel"/>
    <w:tmpl w:val="73A021AE"/>
    <w:lvl w:ilvl="0" w:tplc="04060001">
      <w:start w:val="1"/>
      <w:numFmt w:val="bullet"/>
      <w:lvlText w:val=""/>
      <w:lvlJc w:val="left"/>
      <w:pPr>
        <w:ind w:left="770" w:hanging="360"/>
      </w:pPr>
      <w:rPr>
        <w:rFonts w:ascii="Symbol" w:hAnsi="Symbol" w:hint="default"/>
      </w:rPr>
    </w:lvl>
    <w:lvl w:ilvl="1" w:tplc="04060003" w:tentative="1">
      <w:start w:val="1"/>
      <w:numFmt w:val="bullet"/>
      <w:lvlText w:val="o"/>
      <w:lvlJc w:val="left"/>
      <w:pPr>
        <w:ind w:left="1490" w:hanging="360"/>
      </w:pPr>
      <w:rPr>
        <w:rFonts w:ascii="Courier New" w:hAnsi="Courier New" w:cs="Courier New" w:hint="default"/>
      </w:rPr>
    </w:lvl>
    <w:lvl w:ilvl="2" w:tplc="04060005" w:tentative="1">
      <w:start w:val="1"/>
      <w:numFmt w:val="bullet"/>
      <w:lvlText w:val=""/>
      <w:lvlJc w:val="left"/>
      <w:pPr>
        <w:ind w:left="2210" w:hanging="360"/>
      </w:pPr>
      <w:rPr>
        <w:rFonts w:ascii="Wingdings" w:hAnsi="Wingdings" w:hint="default"/>
      </w:rPr>
    </w:lvl>
    <w:lvl w:ilvl="3" w:tplc="04060001" w:tentative="1">
      <w:start w:val="1"/>
      <w:numFmt w:val="bullet"/>
      <w:lvlText w:val=""/>
      <w:lvlJc w:val="left"/>
      <w:pPr>
        <w:ind w:left="2930" w:hanging="360"/>
      </w:pPr>
      <w:rPr>
        <w:rFonts w:ascii="Symbol" w:hAnsi="Symbol" w:hint="default"/>
      </w:rPr>
    </w:lvl>
    <w:lvl w:ilvl="4" w:tplc="04060003" w:tentative="1">
      <w:start w:val="1"/>
      <w:numFmt w:val="bullet"/>
      <w:lvlText w:val="o"/>
      <w:lvlJc w:val="left"/>
      <w:pPr>
        <w:ind w:left="3650" w:hanging="360"/>
      </w:pPr>
      <w:rPr>
        <w:rFonts w:ascii="Courier New" w:hAnsi="Courier New" w:cs="Courier New" w:hint="default"/>
      </w:rPr>
    </w:lvl>
    <w:lvl w:ilvl="5" w:tplc="04060005" w:tentative="1">
      <w:start w:val="1"/>
      <w:numFmt w:val="bullet"/>
      <w:lvlText w:val=""/>
      <w:lvlJc w:val="left"/>
      <w:pPr>
        <w:ind w:left="4370" w:hanging="360"/>
      </w:pPr>
      <w:rPr>
        <w:rFonts w:ascii="Wingdings" w:hAnsi="Wingdings" w:hint="default"/>
      </w:rPr>
    </w:lvl>
    <w:lvl w:ilvl="6" w:tplc="04060001" w:tentative="1">
      <w:start w:val="1"/>
      <w:numFmt w:val="bullet"/>
      <w:lvlText w:val=""/>
      <w:lvlJc w:val="left"/>
      <w:pPr>
        <w:ind w:left="5090" w:hanging="360"/>
      </w:pPr>
      <w:rPr>
        <w:rFonts w:ascii="Symbol" w:hAnsi="Symbol" w:hint="default"/>
      </w:rPr>
    </w:lvl>
    <w:lvl w:ilvl="7" w:tplc="04060003" w:tentative="1">
      <w:start w:val="1"/>
      <w:numFmt w:val="bullet"/>
      <w:lvlText w:val="o"/>
      <w:lvlJc w:val="left"/>
      <w:pPr>
        <w:ind w:left="5810" w:hanging="360"/>
      </w:pPr>
      <w:rPr>
        <w:rFonts w:ascii="Courier New" w:hAnsi="Courier New" w:cs="Courier New" w:hint="default"/>
      </w:rPr>
    </w:lvl>
    <w:lvl w:ilvl="8" w:tplc="04060005" w:tentative="1">
      <w:start w:val="1"/>
      <w:numFmt w:val="bullet"/>
      <w:lvlText w:val=""/>
      <w:lvlJc w:val="left"/>
      <w:pPr>
        <w:ind w:left="6530" w:hanging="360"/>
      </w:pPr>
      <w:rPr>
        <w:rFonts w:ascii="Wingdings" w:hAnsi="Wingdings" w:hint="default"/>
      </w:rPr>
    </w:lvl>
  </w:abstractNum>
  <w:abstractNum w:abstractNumId="30" w15:restartNumberingAfterBreak="0">
    <w:nsid w:val="5C4A3F74"/>
    <w:multiLevelType w:val="hybridMultilevel"/>
    <w:tmpl w:val="09AEBA48"/>
    <w:lvl w:ilvl="0" w:tplc="04060001">
      <w:start w:val="1"/>
      <w:numFmt w:val="bullet"/>
      <w:lvlText w:val=""/>
      <w:lvlJc w:val="left"/>
      <w:pPr>
        <w:ind w:left="770" w:hanging="360"/>
      </w:pPr>
      <w:rPr>
        <w:rFonts w:ascii="Symbol" w:hAnsi="Symbol" w:hint="default"/>
      </w:rPr>
    </w:lvl>
    <w:lvl w:ilvl="1" w:tplc="04060003" w:tentative="1">
      <w:start w:val="1"/>
      <w:numFmt w:val="bullet"/>
      <w:lvlText w:val="o"/>
      <w:lvlJc w:val="left"/>
      <w:pPr>
        <w:ind w:left="1490" w:hanging="360"/>
      </w:pPr>
      <w:rPr>
        <w:rFonts w:ascii="Courier New" w:hAnsi="Courier New" w:cs="Courier New" w:hint="default"/>
      </w:rPr>
    </w:lvl>
    <w:lvl w:ilvl="2" w:tplc="04060005" w:tentative="1">
      <w:start w:val="1"/>
      <w:numFmt w:val="bullet"/>
      <w:lvlText w:val=""/>
      <w:lvlJc w:val="left"/>
      <w:pPr>
        <w:ind w:left="2210" w:hanging="360"/>
      </w:pPr>
      <w:rPr>
        <w:rFonts w:ascii="Wingdings" w:hAnsi="Wingdings" w:hint="default"/>
      </w:rPr>
    </w:lvl>
    <w:lvl w:ilvl="3" w:tplc="04060001" w:tentative="1">
      <w:start w:val="1"/>
      <w:numFmt w:val="bullet"/>
      <w:lvlText w:val=""/>
      <w:lvlJc w:val="left"/>
      <w:pPr>
        <w:ind w:left="2930" w:hanging="360"/>
      </w:pPr>
      <w:rPr>
        <w:rFonts w:ascii="Symbol" w:hAnsi="Symbol" w:hint="default"/>
      </w:rPr>
    </w:lvl>
    <w:lvl w:ilvl="4" w:tplc="04060003" w:tentative="1">
      <w:start w:val="1"/>
      <w:numFmt w:val="bullet"/>
      <w:lvlText w:val="o"/>
      <w:lvlJc w:val="left"/>
      <w:pPr>
        <w:ind w:left="3650" w:hanging="360"/>
      </w:pPr>
      <w:rPr>
        <w:rFonts w:ascii="Courier New" w:hAnsi="Courier New" w:cs="Courier New" w:hint="default"/>
      </w:rPr>
    </w:lvl>
    <w:lvl w:ilvl="5" w:tplc="04060005" w:tentative="1">
      <w:start w:val="1"/>
      <w:numFmt w:val="bullet"/>
      <w:lvlText w:val=""/>
      <w:lvlJc w:val="left"/>
      <w:pPr>
        <w:ind w:left="4370" w:hanging="360"/>
      </w:pPr>
      <w:rPr>
        <w:rFonts w:ascii="Wingdings" w:hAnsi="Wingdings" w:hint="default"/>
      </w:rPr>
    </w:lvl>
    <w:lvl w:ilvl="6" w:tplc="04060001" w:tentative="1">
      <w:start w:val="1"/>
      <w:numFmt w:val="bullet"/>
      <w:lvlText w:val=""/>
      <w:lvlJc w:val="left"/>
      <w:pPr>
        <w:ind w:left="5090" w:hanging="360"/>
      </w:pPr>
      <w:rPr>
        <w:rFonts w:ascii="Symbol" w:hAnsi="Symbol" w:hint="default"/>
      </w:rPr>
    </w:lvl>
    <w:lvl w:ilvl="7" w:tplc="04060003" w:tentative="1">
      <w:start w:val="1"/>
      <w:numFmt w:val="bullet"/>
      <w:lvlText w:val="o"/>
      <w:lvlJc w:val="left"/>
      <w:pPr>
        <w:ind w:left="5810" w:hanging="360"/>
      </w:pPr>
      <w:rPr>
        <w:rFonts w:ascii="Courier New" w:hAnsi="Courier New" w:cs="Courier New" w:hint="default"/>
      </w:rPr>
    </w:lvl>
    <w:lvl w:ilvl="8" w:tplc="04060005" w:tentative="1">
      <w:start w:val="1"/>
      <w:numFmt w:val="bullet"/>
      <w:lvlText w:val=""/>
      <w:lvlJc w:val="left"/>
      <w:pPr>
        <w:ind w:left="6530" w:hanging="360"/>
      </w:pPr>
      <w:rPr>
        <w:rFonts w:ascii="Wingdings" w:hAnsi="Wingdings" w:hint="default"/>
      </w:rPr>
    </w:lvl>
  </w:abstractNum>
  <w:abstractNum w:abstractNumId="31" w15:restartNumberingAfterBreak="0">
    <w:nsid w:val="64137D00"/>
    <w:multiLevelType w:val="hybridMultilevel"/>
    <w:tmpl w:val="70D61D7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6A8251ED"/>
    <w:multiLevelType w:val="hybridMultilevel"/>
    <w:tmpl w:val="FCB8BEEA"/>
    <w:lvl w:ilvl="0" w:tplc="2200D97C">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6A8661B1"/>
    <w:multiLevelType w:val="hybridMultilevel"/>
    <w:tmpl w:val="250E1046"/>
    <w:lvl w:ilvl="0" w:tplc="04060001">
      <w:start w:val="1"/>
      <w:numFmt w:val="bullet"/>
      <w:lvlText w:val=""/>
      <w:lvlJc w:val="left"/>
      <w:pPr>
        <w:ind w:left="720" w:hanging="360"/>
      </w:pPr>
      <w:rPr>
        <w:rFonts w:ascii="Symbol" w:hAnsi="Symbol" w:hint="default"/>
      </w:rPr>
    </w:lvl>
    <w:lvl w:ilvl="1" w:tplc="51520E7E">
      <w:numFmt w:val="bullet"/>
      <w:lvlText w:val="-"/>
      <w:lvlJc w:val="left"/>
      <w:pPr>
        <w:ind w:left="1440" w:hanging="360"/>
      </w:pPr>
      <w:rPr>
        <w:rFonts w:ascii="Calibri" w:eastAsiaTheme="minorHAnsi" w:hAnsi="Calibri" w:cs="Calibri"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34" w15:restartNumberingAfterBreak="0">
    <w:nsid w:val="6BE86B98"/>
    <w:multiLevelType w:val="hybridMultilevel"/>
    <w:tmpl w:val="FA5AD2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7C48227F"/>
    <w:multiLevelType w:val="hybridMultilevel"/>
    <w:tmpl w:val="32C0419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6" w15:restartNumberingAfterBreak="0">
    <w:nsid w:val="7CAB0F97"/>
    <w:multiLevelType w:val="hybridMultilevel"/>
    <w:tmpl w:val="E1DC6138"/>
    <w:lvl w:ilvl="0" w:tplc="04060001">
      <w:start w:val="1"/>
      <w:numFmt w:val="bullet"/>
      <w:lvlText w:val=""/>
      <w:lvlJc w:val="left"/>
      <w:pPr>
        <w:ind w:left="720" w:hanging="360"/>
      </w:pPr>
      <w:rPr>
        <w:rFonts w:ascii="Symbol" w:hAnsi="Symbol" w:hint="default"/>
      </w:rPr>
    </w:lvl>
    <w:lvl w:ilvl="1" w:tplc="51520E7E">
      <w:numFmt w:val="bullet"/>
      <w:lvlText w:val="-"/>
      <w:lvlJc w:val="left"/>
      <w:pPr>
        <w:ind w:left="1440" w:hanging="360"/>
      </w:pPr>
      <w:rPr>
        <w:rFonts w:ascii="Calibri" w:eastAsiaTheme="minorHAnsi" w:hAnsi="Calibri" w:cs="Calibri"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8"/>
  </w:num>
  <w:num w:numId="4">
    <w:abstractNumId w:val="9"/>
  </w:num>
  <w:num w:numId="5">
    <w:abstractNumId w:val="27"/>
  </w:num>
  <w:num w:numId="6">
    <w:abstractNumId w:val="10"/>
  </w:num>
  <w:num w:numId="7">
    <w:abstractNumId w:val="14"/>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19"/>
  </w:num>
  <w:num w:numId="17">
    <w:abstractNumId w:val="26"/>
  </w:num>
  <w:num w:numId="18">
    <w:abstractNumId w:val="30"/>
  </w:num>
  <w:num w:numId="19">
    <w:abstractNumId w:val="34"/>
  </w:num>
  <w:num w:numId="20">
    <w:abstractNumId w:val="13"/>
  </w:num>
  <w:num w:numId="21">
    <w:abstractNumId w:val="29"/>
  </w:num>
  <w:num w:numId="22">
    <w:abstractNumId w:val="36"/>
  </w:num>
  <w:num w:numId="23">
    <w:abstractNumId w:val="33"/>
  </w:num>
  <w:num w:numId="24">
    <w:abstractNumId w:val="24"/>
  </w:num>
  <w:num w:numId="25">
    <w:abstractNumId w:val="22"/>
  </w:num>
  <w:num w:numId="26">
    <w:abstractNumId w:val="11"/>
  </w:num>
  <w:num w:numId="27">
    <w:abstractNumId w:val="16"/>
  </w:num>
  <w:num w:numId="28">
    <w:abstractNumId w:val="21"/>
  </w:num>
  <w:num w:numId="29">
    <w:abstractNumId w:val="17"/>
  </w:num>
  <w:num w:numId="30">
    <w:abstractNumId w:val="23"/>
  </w:num>
  <w:num w:numId="31">
    <w:abstractNumId w:val="32"/>
  </w:num>
  <w:num w:numId="32">
    <w:abstractNumId w:val="12"/>
  </w:num>
  <w:num w:numId="33">
    <w:abstractNumId w:val="20"/>
  </w:num>
  <w:num w:numId="34">
    <w:abstractNumId w:val="18"/>
  </w:num>
  <w:num w:numId="35">
    <w:abstractNumId w:val="28"/>
  </w:num>
  <w:num w:numId="36">
    <w:abstractNumId w:val="25"/>
  </w:num>
  <w:num w:numId="37">
    <w:abstractNumId w:val="15"/>
  </w:num>
  <w:num w:numId="38">
    <w:abstractNumId w:val="31"/>
  </w:num>
  <w:num w:numId="3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A02"/>
    <w:rsid w:val="00006690"/>
    <w:rsid w:val="000208DD"/>
    <w:rsid w:val="00022D39"/>
    <w:rsid w:val="000251F8"/>
    <w:rsid w:val="0003060C"/>
    <w:rsid w:val="0004190A"/>
    <w:rsid w:val="00046289"/>
    <w:rsid w:val="00047803"/>
    <w:rsid w:val="00052E90"/>
    <w:rsid w:val="00056540"/>
    <w:rsid w:val="00063837"/>
    <w:rsid w:val="00071C44"/>
    <w:rsid w:val="0008060D"/>
    <w:rsid w:val="000835E8"/>
    <w:rsid w:val="000921E4"/>
    <w:rsid w:val="00092890"/>
    <w:rsid w:val="00094CD3"/>
    <w:rsid w:val="000A0E44"/>
    <w:rsid w:val="000A0E67"/>
    <w:rsid w:val="000B3FA2"/>
    <w:rsid w:val="000B7437"/>
    <w:rsid w:val="000B77E8"/>
    <w:rsid w:val="000C4DB5"/>
    <w:rsid w:val="000C63E8"/>
    <w:rsid w:val="000C71A5"/>
    <w:rsid w:val="000E7D18"/>
    <w:rsid w:val="001257F8"/>
    <w:rsid w:val="0012680A"/>
    <w:rsid w:val="00131E7F"/>
    <w:rsid w:val="00156733"/>
    <w:rsid w:val="00160851"/>
    <w:rsid w:val="00172040"/>
    <w:rsid w:val="00172F36"/>
    <w:rsid w:val="00173256"/>
    <w:rsid w:val="00175EE3"/>
    <w:rsid w:val="00181FC6"/>
    <w:rsid w:val="0018446C"/>
    <w:rsid w:val="00186A3B"/>
    <w:rsid w:val="00187C52"/>
    <w:rsid w:val="00193636"/>
    <w:rsid w:val="0019528F"/>
    <w:rsid w:val="001A2365"/>
    <w:rsid w:val="001A6C16"/>
    <w:rsid w:val="001A7CD8"/>
    <w:rsid w:val="001B5CFC"/>
    <w:rsid w:val="001D4C78"/>
    <w:rsid w:val="001E06E5"/>
    <w:rsid w:val="002113E7"/>
    <w:rsid w:val="00216452"/>
    <w:rsid w:val="0022580B"/>
    <w:rsid w:val="002263F4"/>
    <w:rsid w:val="00231647"/>
    <w:rsid w:val="00234B4B"/>
    <w:rsid w:val="00236748"/>
    <w:rsid w:val="002554CD"/>
    <w:rsid w:val="002574CE"/>
    <w:rsid w:val="00291386"/>
    <w:rsid w:val="00293B83"/>
    <w:rsid w:val="00293F06"/>
    <w:rsid w:val="002977E6"/>
    <w:rsid w:val="002A11F4"/>
    <w:rsid w:val="002A1E0E"/>
    <w:rsid w:val="002B4294"/>
    <w:rsid w:val="002D27D7"/>
    <w:rsid w:val="002D43AE"/>
    <w:rsid w:val="002E19B1"/>
    <w:rsid w:val="002E3F4A"/>
    <w:rsid w:val="002E5925"/>
    <w:rsid w:val="002F0A7F"/>
    <w:rsid w:val="002F2CA2"/>
    <w:rsid w:val="002F7035"/>
    <w:rsid w:val="002F7254"/>
    <w:rsid w:val="00303171"/>
    <w:rsid w:val="00305430"/>
    <w:rsid w:val="00306276"/>
    <w:rsid w:val="00312D0E"/>
    <w:rsid w:val="00312EDC"/>
    <w:rsid w:val="00333D0D"/>
    <w:rsid w:val="0036219A"/>
    <w:rsid w:val="00370517"/>
    <w:rsid w:val="00374038"/>
    <w:rsid w:val="003926E6"/>
    <w:rsid w:val="003B31C4"/>
    <w:rsid w:val="003B4484"/>
    <w:rsid w:val="003F3011"/>
    <w:rsid w:val="003F552C"/>
    <w:rsid w:val="00404D84"/>
    <w:rsid w:val="004057B9"/>
    <w:rsid w:val="0041233B"/>
    <w:rsid w:val="004233B8"/>
    <w:rsid w:val="00426CF8"/>
    <w:rsid w:val="00445AA4"/>
    <w:rsid w:val="00451555"/>
    <w:rsid w:val="00456921"/>
    <w:rsid w:val="00464449"/>
    <w:rsid w:val="00474322"/>
    <w:rsid w:val="00474870"/>
    <w:rsid w:val="00474FB7"/>
    <w:rsid w:val="00493C32"/>
    <w:rsid w:val="00494626"/>
    <w:rsid w:val="004A0F33"/>
    <w:rsid w:val="004C049F"/>
    <w:rsid w:val="004C6BB4"/>
    <w:rsid w:val="004D3D19"/>
    <w:rsid w:val="004D64A6"/>
    <w:rsid w:val="004D7689"/>
    <w:rsid w:val="004F598F"/>
    <w:rsid w:val="005000E2"/>
    <w:rsid w:val="005112AF"/>
    <w:rsid w:val="00523318"/>
    <w:rsid w:val="0052784D"/>
    <w:rsid w:val="00547563"/>
    <w:rsid w:val="00556197"/>
    <w:rsid w:val="00566E46"/>
    <w:rsid w:val="005828D5"/>
    <w:rsid w:val="0059222D"/>
    <w:rsid w:val="005B487E"/>
    <w:rsid w:val="005B48B4"/>
    <w:rsid w:val="005B77A6"/>
    <w:rsid w:val="005C2D24"/>
    <w:rsid w:val="005F5083"/>
    <w:rsid w:val="005F659A"/>
    <w:rsid w:val="0060280D"/>
    <w:rsid w:val="0061214D"/>
    <w:rsid w:val="00616818"/>
    <w:rsid w:val="00620E26"/>
    <w:rsid w:val="0062717A"/>
    <w:rsid w:val="006330D4"/>
    <w:rsid w:val="006433F1"/>
    <w:rsid w:val="00667573"/>
    <w:rsid w:val="006744D5"/>
    <w:rsid w:val="0067636B"/>
    <w:rsid w:val="00677453"/>
    <w:rsid w:val="00684B33"/>
    <w:rsid w:val="006868D5"/>
    <w:rsid w:val="006A3CE7"/>
    <w:rsid w:val="006A577F"/>
    <w:rsid w:val="006A701F"/>
    <w:rsid w:val="006B0175"/>
    <w:rsid w:val="006B2521"/>
    <w:rsid w:val="006C541E"/>
    <w:rsid w:val="006D2C23"/>
    <w:rsid w:val="006D5FF9"/>
    <w:rsid w:val="006E24E2"/>
    <w:rsid w:val="006F1EF0"/>
    <w:rsid w:val="00702707"/>
    <w:rsid w:val="0070491D"/>
    <w:rsid w:val="00714799"/>
    <w:rsid w:val="00715D74"/>
    <w:rsid w:val="00716538"/>
    <w:rsid w:val="00730982"/>
    <w:rsid w:val="007339F9"/>
    <w:rsid w:val="00743A03"/>
    <w:rsid w:val="00753525"/>
    <w:rsid w:val="00757D80"/>
    <w:rsid w:val="0076514C"/>
    <w:rsid w:val="0076665F"/>
    <w:rsid w:val="00773DC5"/>
    <w:rsid w:val="00777C9C"/>
    <w:rsid w:val="00780B70"/>
    <w:rsid w:val="00792182"/>
    <w:rsid w:val="007930E3"/>
    <w:rsid w:val="0079433D"/>
    <w:rsid w:val="007B1139"/>
    <w:rsid w:val="007B3991"/>
    <w:rsid w:val="007B4F0F"/>
    <w:rsid w:val="007C49B4"/>
    <w:rsid w:val="007D002F"/>
    <w:rsid w:val="007E3C75"/>
    <w:rsid w:val="007E4EEB"/>
    <w:rsid w:val="007F12D4"/>
    <w:rsid w:val="00802D6A"/>
    <w:rsid w:val="00804977"/>
    <w:rsid w:val="00810230"/>
    <w:rsid w:val="00811FF1"/>
    <w:rsid w:val="008127A4"/>
    <w:rsid w:val="0082300B"/>
    <w:rsid w:val="00831E39"/>
    <w:rsid w:val="0084586A"/>
    <w:rsid w:val="008472AF"/>
    <w:rsid w:val="008505A4"/>
    <w:rsid w:val="00855C95"/>
    <w:rsid w:val="008622FB"/>
    <w:rsid w:val="00863E15"/>
    <w:rsid w:val="00873A46"/>
    <w:rsid w:val="00892D7F"/>
    <w:rsid w:val="00896A02"/>
    <w:rsid w:val="008C1740"/>
    <w:rsid w:val="008C2643"/>
    <w:rsid w:val="008C6F04"/>
    <w:rsid w:val="008D7B64"/>
    <w:rsid w:val="00905C24"/>
    <w:rsid w:val="00914CDA"/>
    <w:rsid w:val="0091578F"/>
    <w:rsid w:val="00935320"/>
    <w:rsid w:val="00936667"/>
    <w:rsid w:val="00951C96"/>
    <w:rsid w:val="009541B4"/>
    <w:rsid w:val="00957170"/>
    <w:rsid w:val="0096037F"/>
    <w:rsid w:val="00960B5A"/>
    <w:rsid w:val="00972725"/>
    <w:rsid w:val="00976C6F"/>
    <w:rsid w:val="00981063"/>
    <w:rsid w:val="00981AD9"/>
    <w:rsid w:val="0099339D"/>
    <w:rsid w:val="00997931"/>
    <w:rsid w:val="009A531C"/>
    <w:rsid w:val="009D3044"/>
    <w:rsid w:val="009D78A6"/>
    <w:rsid w:val="009F10DE"/>
    <w:rsid w:val="00A069DD"/>
    <w:rsid w:val="00A11871"/>
    <w:rsid w:val="00A1352A"/>
    <w:rsid w:val="00A16F0F"/>
    <w:rsid w:val="00A32A80"/>
    <w:rsid w:val="00A51DFD"/>
    <w:rsid w:val="00A551E9"/>
    <w:rsid w:val="00A55E92"/>
    <w:rsid w:val="00A604F3"/>
    <w:rsid w:val="00A60881"/>
    <w:rsid w:val="00A75052"/>
    <w:rsid w:val="00A910C9"/>
    <w:rsid w:val="00AB5241"/>
    <w:rsid w:val="00AB6BB1"/>
    <w:rsid w:val="00AD26A2"/>
    <w:rsid w:val="00AE2E4F"/>
    <w:rsid w:val="00AE3C6F"/>
    <w:rsid w:val="00AF2193"/>
    <w:rsid w:val="00AF3049"/>
    <w:rsid w:val="00B03F6F"/>
    <w:rsid w:val="00B061A4"/>
    <w:rsid w:val="00B207EB"/>
    <w:rsid w:val="00B40F8F"/>
    <w:rsid w:val="00B50852"/>
    <w:rsid w:val="00B70230"/>
    <w:rsid w:val="00B948B6"/>
    <w:rsid w:val="00BA355B"/>
    <w:rsid w:val="00BB264D"/>
    <w:rsid w:val="00BC583F"/>
    <w:rsid w:val="00BD43A5"/>
    <w:rsid w:val="00BE54C8"/>
    <w:rsid w:val="00C03467"/>
    <w:rsid w:val="00C15D4B"/>
    <w:rsid w:val="00C20959"/>
    <w:rsid w:val="00C27472"/>
    <w:rsid w:val="00C27942"/>
    <w:rsid w:val="00C3391F"/>
    <w:rsid w:val="00C3647A"/>
    <w:rsid w:val="00C40E84"/>
    <w:rsid w:val="00C42717"/>
    <w:rsid w:val="00C42E3A"/>
    <w:rsid w:val="00C45505"/>
    <w:rsid w:val="00C54228"/>
    <w:rsid w:val="00C5608F"/>
    <w:rsid w:val="00C6554A"/>
    <w:rsid w:val="00C6736F"/>
    <w:rsid w:val="00C77D79"/>
    <w:rsid w:val="00C818AC"/>
    <w:rsid w:val="00C85684"/>
    <w:rsid w:val="00C86DF9"/>
    <w:rsid w:val="00C927E8"/>
    <w:rsid w:val="00C930FB"/>
    <w:rsid w:val="00CD4DD5"/>
    <w:rsid w:val="00CE3864"/>
    <w:rsid w:val="00CF1DA0"/>
    <w:rsid w:val="00CF44F5"/>
    <w:rsid w:val="00D079B7"/>
    <w:rsid w:val="00D10598"/>
    <w:rsid w:val="00D10E68"/>
    <w:rsid w:val="00D235AC"/>
    <w:rsid w:val="00D34602"/>
    <w:rsid w:val="00D34C70"/>
    <w:rsid w:val="00D64B0A"/>
    <w:rsid w:val="00D67284"/>
    <w:rsid w:val="00D70B00"/>
    <w:rsid w:val="00D8411F"/>
    <w:rsid w:val="00D90C38"/>
    <w:rsid w:val="00D94823"/>
    <w:rsid w:val="00DA4096"/>
    <w:rsid w:val="00DA56B3"/>
    <w:rsid w:val="00DD0173"/>
    <w:rsid w:val="00DD4190"/>
    <w:rsid w:val="00DD4CEA"/>
    <w:rsid w:val="00DE059C"/>
    <w:rsid w:val="00DF676D"/>
    <w:rsid w:val="00E014CB"/>
    <w:rsid w:val="00E16FB3"/>
    <w:rsid w:val="00E23861"/>
    <w:rsid w:val="00E41CA3"/>
    <w:rsid w:val="00E604BD"/>
    <w:rsid w:val="00E60C05"/>
    <w:rsid w:val="00E765A1"/>
    <w:rsid w:val="00EA5B4F"/>
    <w:rsid w:val="00EA7F48"/>
    <w:rsid w:val="00EC0354"/>
    <w:rsid w:val="00EC1F3B"/>
    <w:rsid w:val="00ED7C44"/>
    <w:rsid w:val="00EF04CA"/>
    <w:rsid w:val="00F133EC"/>
    <w:rsid w:val="00F30722"/>
    <w:rsid w:val="00F320AB"/>
    <w:rsid w:val="00F46DFA"/>
    <w:rsid w:val="00F47ABE"/>
    <w:rsid w:val="00F55537"/>
    <w:rsid w:val="00F70C71"/>
    <w:rsid w:val="00F811D7"/>
    <w:rsid w:val="00F91766"/>
    <w:rsid w:val="00F94AA8"/>
    <w:rsid w:val="00F951FD"/>
    <w:rsid w:val="00F966A1"/>
    <w:rsid w:val="00FB33C9"/>
    <w:rsid w:val="00FC197E"/>
    <w:rsid w:val="00FC4784"/>
    <w:rsid w:val="00FD0E96"/>
    <w:rsid w:val="00FD2D7D"/>
    <w:rsid w:val="00FD59F6"/>
    <w:rsid w:val="00FF4A9A"/>
    <w:rsid w:val="00FF56F6"/>
    <w:rsid w:val="00FF6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ADB789"/>
  <w15:chartTrackingRefBased/>
  <w15:docId w15:val="{E1F30E15-8AD5-47D8-8986-BEBD0FD77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595959" w:themeColor="text1" w:themeTint="A6"/>
        <w:sz w:val="22"/>
        <w:szCs w:val="22"/>
        <w:lang w:val="da-DK" w:eastAsia="en-US" w:bidi="ar-SA"/>
      </w:rPr>
    </w:rPrDefault>
    <w:pPrDefault>
      <w:pPr>
        <w:spacing w:before="120" w:after="20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3D0D"/>
  </w:style>
  <w:style w:type="paragraph" w:styleId="Overskrift1">
    <w:name w:val="heading 1"/>
    <w:basedOn w:val="Normal"/>
    <w:next w:val="Normal"/>
    <w:link w:val="Overskrift1Tegn"/>
    <w:uiPriority w:val="9"/>
    <w:qFormat/>
    <w:rsid w:val="00333D0D"/>
    <w:pPr>
      <w:keepNext/>
      <w:keepLines/>
      <w:spacing w:before="600" w:after="60"/>
      <w:contextualSpacing/>
      <w:outlineLvl w:val="0"/>
    </w:pPr>
    <w:rPr>
      <w:rFonts w:asciiTheme="majorHAnsi" w:eastAsiaTheme="majorEastAsia" w:hAnsiTheme="majorHAnsi" w:cstheme="majorBidi"/>
      <w:color w:val="007789" w:themeColor="accent1" w:themeShade="BF"/>
      <w:sz w:val="32"/>
    </w:rPr>
  </w:style>
  <w:style w:type="paragraph" w:styleId="Overskrift2">
    <w:name w:val="heading 2"/>
    <w:basedOn w:val="Normal"/>
    <w:next w:val="Normal"/>
    <w:link w:val="Overskrift2Tegn"/>
    <w:uiPriority w:val="9"/>
    <w:unhideWhenUsed/>
    <w:qFormat/>
    <w:rsid w:val="00333D0D"/>
    <w:pPr>
      <w:keepNext/>
      <w:keepLines/>
      <w:spacing w:before="240" w:after="0"/>
      <w:contextualSpacing/>
      <w:outlineLvl w:val="1"/>
    </w:pPr>
    <w:rPr>
      <w:rFonts w:asciiTheme="majorHAnsi" w:eastAsiaTheme="majorEastAsia" w:hAnsiTheme="majorHAnsi" w:cstheme="majorBidi"/>
      <w:caps/>
      <w:color w:val="007789" w:themeColor="accent1" w:themeShade="BF"/>
      <w:sz w:val="24"/>
    </w:rPr>
  </w:style>
  <w:style w:type="paragraph" w:styleId="Overskrift3">
    <w:name w:val="heading 3"/>
    <w:basedOn w:val="Normal"/>
    <w:next w:val="Normal"/>
    <w:link w:val="Overskrift3Tegn"/>
    <w:uiPriority w:val="9"/>
    <w:unhideWhenUsed/>
    <w:qFormat/>
    <w:rsid w:val="002554CD"/>
    <w:pPr>
      <w:keepNext/>
      <w:keepLines/>
      <w:spacing w:before="40" w:after="0"/>
      <w:outlineLvl w:val="2"/>
    </w:pPr>
    <w:rPr>
      <w:rFonts w:asciiTheme="majorHAnsi" w:eastAsiaTheme="majorEastAsia" w:hAnsiTheme="majorHAnsi" w:cstheme="majorBidi"/>
      <w:color w:val="004F5B" w:themeColor="accent1" w:themeShade="7F"/>
      <w:sz w:val="24"/>
      <w:szCs w:val="24"/>
    </w:rPr>
  </w:style>
  <w:style w:type="paragraph" w:styleId="Overskrift4">
    <w:name w:val="heading 4"/>
    <w:basedOn w:val="Normal"/>
    <w:next w:val="Normal"/>
    <w:link w:val="Overskrift4Tegn"/>
    <w:uiPriority w:val="9"/>
    <w:unhideWhenUsed/>
    <w:qFormat/>
    <w:rsid w:val="0012680A"/>
    <w:pPr>
      <w:keepNext/>
      <w:keepLines/>
      <w:spacing w:before="40" w:after="0"/>
      <w:outlineLvl w:val="3"/>
    </w:pPr>
    <w:rPr>
      <w:rFonts w:asciiTheme="majorHAnsi" w:eastAsiaTheme="majorEastAsia" w:hAnsiTheme="majorHAnsi" w:cstheme="majorBidi"/>
      <w:i/>
      <w:iCs/>
      <w:color w:val="007789" w:themeColor="accent1" w:themeShade="BF"/>
    </w:rPr>
  </w:style>
  <w:style w:type="paragraph" w:styleId="Overskrift6">
    <w:name w:val="heading 6"/>
    <w:basedOn w:val="Normal"/>
    <w:next w:val="Normal"/>
    <w:link w:val="Overskrift6Tegn"/>
    <w:uiPriority w:val="9"/>
    <w:semiHidden/>
    <w:unhideWhenUsed/>
    <w:qFormat/>
    <w:rsid w:val="002554CD"/>
    <w:pPr>
      <w:keepNext/>
      <w:keepLines/>
      <w:spacing w:before="40" w:after="0"/>
      <w:outlineLvl w:val="5"/>
    </w:pPr>
    <w:rPr>
      <w:rFonts w:asciiTheme="majorHAnsi" w:eastAsiaTheme="majorEastAsia" w:hAnsiTheme="majorHAnsi" w:cstheme="majorBidi"/>
      <w:color w:val="004F5B" w:themeColor="accent1" w:themeShade="7F"/>
    </w:rPr>
  </w:style>
  <w:style w:type="paragraph" w:styleId="Overskrift7">
    <w:name w:val="heading 7"/>
    <w:basedOn w:val="Normal"/>
    <w:next w:val="Normal"/>
    <w:link w:val="Overskrift7Tegn"/>
    <w:uiPriority w:val="9"/>
    <w:semiHidden/>
    <w:unhideWhenUsed/>
    <w:qFormat/>
    <w:rsid w:val="002554CD"/>
    <w:pPr>
      <w:keepNext/>
      <w:keepLines/>
      <w:spacing w:before="40" w:after="0"/>
      <w:outlineLvl w:val="6"/>
    </w:pPr>
    <w:rPr>
      <w:rFonts w:asciiTheme="majorHAnsi" w:eastAsiaTheme="majorEastAsia" w:hAnsiTheme="majorHAnsi" w:cstheme="majorBidi"/>
      <w:i/>
      <w:iCs/>
      <w:color w:val="004F5B" w:themeColor="accent1" w:themeShade="7F"/>
    </w:rPr>
  </w:style>
  <w:style w:type="paragraph" w:styleId="Overskrift8">
    <w:name w:val="heading 8"/>
    <w:basedOn w:val="Normal"/>
    <w:next w:val="Normal"/>
    <w:link w:val="Overskrift8Tegn"/>
    <w:uiPriority w:val="9"/>
    <w:semiHidden/>
    <w:unhideWhenUsed/>
    <w:qFormat/>
    <w:rsid w:val="002554CD"/>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Overskrift9">
    <w:name w:val="heading 9"/>
    <w:basedOn w:val="Normal"/>
    <w:next w:val="Normal"/>
    <w:link w:val="Overskrift9Tegn"/>
    <w:uiPriority w:val="9"/>
    <w:semiHidden/>
    <w:unhideWhenUsed/>
    <w:qFormat/>
    <w:rsid w:val="002554CD"/>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333D0D"/>
    <w:rPr>
      <w:rFonts w:asciiTheme="majorHAnsi" w:eastAsiaTheme="majorEastAsia" w:hAnsiTheme="majorHAnsi" w:cstheme="majorBidi"/>
      <w:color w:val="007789" w:themeColor="accent1" w:themeShade="BF"/>
      <w:sz w:val="32"/>
    </w:rPr>
  </w:style>
  <w:style w:type="character" w:customStyle="1" w:styleId="Overskrift2Tegn">
    <w:name w:val="Overskrift 2 Tegn"/>
    <w:basedOn w:val="Standardskrifttypeiafsnit"/>
    <w:link w:val="Overskrift2"/>
    <w:uiPriority w:val="9"/>
    <w:rsid w:val="00333D0D"/>
    <w:rPr>
      <w:rFonts w:asciiTheme="majorHAnsi" w:eastAsiaTheme="majorEastAsia" w:hAnsiTheme="majorHAnsi" w:cstheme="majorBidi"/>
      <w:caps/>
      <w:color w:val="007789" w:themeColor="accent1" w:themeShade="BF"/>
      <w:sz w:val="24"/>
    </w:rPr>
  </w:style>
  <w:style w:type="paragraph" w:customStyle="1" w:styleId="Kontaktoplysninger">
    <w:name w:val="Kontaktoplysninger"/>
    <w:basedOn w:val="Normal"/>
    <w:uiPriority w:val="4"/>
    <w:qFormat/>
    <w:rsid w:val="00C6554A"/>
    <w:pPr>
      <w:spacing w:before="0" w:after="0"/>
      <w:jc w:val="center"/>
    </w:pPr>
  </w:style>
  <w:style w:type="paragraph" w:styleId="Opstilling-punkttegn">
    <w:name w:val="List Bullet"/>
    <w:basedOn w:val="Normal"/>
    <w:uiPriority w:val="10"/>
    <w:unhideWhenUsed/>
    <w:qFormat/>
    <w:rsid w:val="00C6554A"/>
    <w:pPr>
      <w:numPr>
        <w:numId w:val="4"/>
      </w:numPr>
    </w:pPr>
  </w:style>
  <w:style w:type="paragraph" w:styleId="Titel">
    <w:name w:val="Title"/>
    <w:basedOn w:val="Normal"/>
    <w:link w:val="TitelTegn"/>
    <w:uiPriority w:val="10"/>
    <w:unhideWhenUsed/>
    <w:qFormat/>
    <w:rsid w:val="00333D0D"/>
    <w:pPr>
      <w:spacing w:before="480" w:after="40" w:line="240" w:lineRule="auto"/>
      <w:contextualSpacing/>
      <w:jc w:val="center"/>
    </w:pPr>
    <w:rPr>
      <w:rFonts w:asciiTheme="majorHAnsi" w:eastAsiaTheme="majorEastAsia" w:hAnsiTheme="majorHAnsi" w:cstheme="majorBidi"/>
      <w:color w:val="007789" w:themeColor="accent1" w:themeShade="BF"/>
      <w:kern w:val="28"/>
      <w:sz w:val="60"/>
    </w:rPr>
  </w:style>
  <w:style w:type="character" w:customStyle="1" w:styleId="TitelTegn">
    <w:name w:val="Titel Tegn"/>
    <w:basedOn w:val="Standardskrifttypeiafsnit"/>
    <w:link w:val="Titel"/>
    <w:uiPriority w:val="10"/>
    <w:rsid w:val="00333D0D"/>
    <w:rPr>
      <w:rFonts w:asciiTheme="majorHAnsi" w:eastAsiaTheme="majorEastAsia" w:hAnsiTheme="majorHAnsi" w:cstheme="majorBidi"/>
      <w:color w:val="007789" w:themeColor="accent1" w:themeShade="BF"/>
      <w:kern w:val="28"/>
      <w:sz w:val="60"/>
    </w:rPr>
  </w:style>
  <w:style w:type="paragraph" w:styleId="Undertitel">
    <w:name w:val="Subtitle"/>
    <w:basedOn w:val="Normal"/>
    <w:link w:val="UndertitelTegn"/>
    <w:uiPriority w:val="3"/>
    <w:unhideWhenUsed/>
    <w:qFormat/>
    <w:rsid w:val="00333D0D"/>
    <w:pPr>
      <w:numPr>
        <w:ilvl w:val="1"/>
      </w:numPr>
      <w:spacing w:before="0" w:after="480"/>
      <w:contextualSpacing/>
      <w:jc w:val="center"/>
    </w:pPr>
    <w:rPr>
      <w:rFonts w:asciiTheme="majorHAnsi" w:eastAsiaTheme="majorEastAsia" w:hAnsiTheme="majorHAnsi" w:cstheme="majorBidi"/>
      <w:caps/>
      <w:sz w:val="26"/>
    </w:rPr>
  </w:style>
  <w:style w:type="character" w:customStyle="1" w:styleId="UndertitelTegn">
    <w:name w:val="Undertitel Tegn"/>
    <w:basedOn w:val="Standardskrifttypeiafsnit"/>
    <w:link w:val="Undertitel"/>
    <w:uiPriority w:val="3"/>
    <w:rsid w:val="00333D0D"/>
    <w:rPr>
      <w:rFonts w:asciiTheme="majorHAnsi" w:eastAsiaTheme="majorEastAsia" w:hAnsiTheme="majorHAnsi" w:cstheme="majorBidi"/>
      <w:caps/>
      <w:sz w:val="26"/>
    </w:rPr>
  </w:style>
  <w:style w:type="paragraph" w:styleId="Sidefod">
    <w:name w:val="footer"/>
    <w:basedOn w:val="Normal"/>
    <w:link w:val="SidefodTegn"/>
    <w:uiPriority w:val="99"/>
    <w:unhideWhenUsed/>
    <w:rsid w:val="00C6554A"/>
    <w:pPr>
      <w:spacing w:before="0" w:after="0" w:line="240" w:lineRule="auto"/>
      <w:jc w:val="right"/>
    </w:pPr>
    <w:rPr>
      <w:caps/>
    </w:rPr>
  </w:style>
  <w:style w:type="character" w:customStyle="1" w:styleId="SidefodTegn">
    <w:name w:val="Sidefod Tegn"/>
    <w:basedOn w:val="Standardskrifttypeiafsnit"/>
    <w:link w:val="Sidefod"/>
    <w:uiPriority w:val="99"/>
    <w:rsid w:val="00C6554A"/>
    <w:rPr>
      <w:caps/>
    </w:rPr>
  </w:style>
  <w:style w:type="paragraph" w:customStyle="1" w:styleId="Foto">
    <w:name w:val="Foto"/>
    <w:basedOn w:val="Normal"/>
    <w:uiPriority w:val="1"/>
    <w:qFormat/>
    <w:rsid w:val="00C6554A"/>
    <w:pPr>
      <w:spacing w:before="0" w:after="0" w:line="240" w:lineRule="auto"/>
      <w:jc w:val="center"/>
    </w:pPr>
  </w:style>
  <w:style w:type="paragraph" w:styleId="Sidehoved">
    <w:name w:val="header"/>
    <w:basedOn w:val="Normal"/>
    <w:link w:val="SidehovedTegn"/>
    <w:uiPriority w:val="99"/>
    <w:unhideWhenUsed/>
    <w:rsid w:val="00C6554A"/>
    <w:pPr>
      <w:spacing w:before="0" w:after="0" w:line="240" w:lineRule="auto"/>
    </w:pPr>
  </w:style>
  <w:style w:type="character" w:customStyle="1" w:styleId="SidehovedTegn">
    <w:name w:val="Sidehoved Tegn"/>
    <w:basedOn w:val="Standardskrifttypeiafsnit"/>
    <w:link w:val="Sidehoved"/>
    <w:uiPriority w:val="99"/>
    <w:rsid w:val="00C6554A"/>
    <w:rPr>
      <w:color w:val="595959" w:themeColor="text1" w:themeTint="A6"/>
      <w:sz w:val="20"/>
      <w:szCs w:val="20"/>
      <w:lang w:eastAsia="ja-JP"/>
    </w:rPr>
  </w:style>
  <w:style w:type="paragraph" w:styleId="Opstilling-talellerbogst">
    <w:name w:val="List Number"/>
    <w:basedOn w:val="Normal"/>
    <w:uiPriority w:val="11"/>
    <w:unhideWhenUsed/>
    <w:qFormat/>
    <w:rsid w:val="00C6554A"/>
    <w:pPr>
      <w:numPr>
        <w:numId w:val="3"/>
      </w:numPr>
      <w:contextualSpacing/>
    </w:pPr>
  </w:style>
  <w:style w:type="character" w:customStyle="1" w:styleId="Overskrift3Tegn">
    <w:name w:val="Overskrift 3 Tegn"/>
    <w:basedOn w:val="Standardskrifttypeiafsnit"/>
    <w:link w:val="Overskrift3"/>
    <w:uiPriority w:val="9"/>
    <w:rsid w:val="00C6554A"/>
    <w:rPr>
      <w:rFonts w:asciiTheme="majorHAnsi" w:eastAsiaTheme="majorEastAsia" w:hAnsiTheme="majorHAnsi" w:cstheme="majorBidi"/>
      <w:color w:val="004F5B" w:themeColor="accent1" w:themeShade="7F"/>
      <w:sz w:val="24"/>
      <w:szCs w:val="24"/>
    </w:rPr>
  </w:style>
  <w:style w:type="character" w:customStyle="1" w:styleId="Overskrift8Tegn">
    <w:name w:val="Overskrift 8 Tegn"/>
    <w:basedOn w:val="Standardskrifttypeiafsnit"/>
    <w:link w:val="Overskrift8"/>
    <w:uiPriority w:val="9"/>
    <w:semiHidden/>
    <w:rsid w:val="00C6554A"/>
    <w:rPr>
      <w:rFonts w:asciiTheme="majorHAnsi" w:eastAsiaTheme="majorEastAsia" w:hAnsiTheme="majorHAnsi" w:cstheme="majorBidi"/>
      <w:color w:val="272727" w:themeColor="text1" w:themeTint="D8"/>
      <w:szCs w:val="21"/>
    </w:rPr>
  </w:style>
  <w:style w:type="character" w:customStyle="1" w:styleId="Overskrift9Tegn">
    <w:name w:val="Overskrift 9 Tegn"/>
    <w:basedOn w:val="Standardskrifttypeiafsnit"/>
    <w:link w:val="Overskrift9"/>
    <w:uiPriority w:val="9"/>
    <w:semiHidden/>
    <w:rsid w:val="00C6554A"/>
    <w:rPr>
      <w:rFonts w:asciiTheme="majorHAnsi" w:eastAsiaTheme="majorEastAsia" w:hAnsiTheme="majorHAnsi" w:cstheme="majorBidi"/>
      <w:i/>
      <w:iCs/>
      <w:color w:val="272727" w:themeColor="text1" w:themeTint="D8"/>
      <w:szCs w:val="21"/>
    </w:rPr>
  </w:style>
  <w:style w:type="character" w:styleId="Kraftigfremhvning">
    <w:name w:val="Intense Emphasis"/>
    <w:basedOn w:val="Standardskrifttypeiafsnit"/>
    <w:uiPriority w:val="21"/>
    <w:semiHidden/>
    <w:unhideWhenUsed/>
    <w:qFormat/>
    <w:rsid w:val="00C6554A"/>
    <w:rPr>
      <w:i/>
      <w:iCs/>
      <w:color w:val="007789" w:themeColor="accent1" w:themeShade="BF"/>
    </w:rPr>
  </w:style>
  <w:style w:type="paragraph" w:styleId="Strktcitat">
    <w:name w:val="Intense Quote"/>
    <w:basedOn w:val="Normal"/>
    <w:next w:val="Normal"/>
    <w:link w:val="StrktcitatTegn"/>
    <w:uiPriority w:val="30"/>
    <w:semiHidden/>
    <w:unhideWhenUsed/>
    <w:qFormat/>
    <w:rsid w:val="00C6554A"/>
    <w:pPr>
      <w:pBdr>
        <w:top w:val="single" w:sz="4" w:space="10" w:color="007789" w:themeColor="accent1" w:themeShade="BF"/>
        <w:bottom w:val="single" w:sz="4" w:space="10" w:color="007789" w:themeColor="accent1" w:themeShade="BF"/>
      </w:pBdr>
      <w:spacing w:before="360" w:after="360"/>
      <w:ind w:left="864" w:right="864"/>
      <w:jc w:val="center"/>
    </w:pPr>
    <w:rPr>
      <w:i/>
      <w:iCs/>
      <w:color w:val="007789" w:themeColor="accent1" w:themeShade="BF"/>
    </w:rPr>
  </w:style>
  <w:style w:type="character" w:customStyle="1" w:styleId="StrktcitatTegn">
    <w:name w:val="Stærkt citat Tegn"/>
    <w:basedOn w:val="Standardskrifttypeiafsnit"/>
    <w:link w:val="Strktcitat"/>
    <w:uiPriority w:val="30"/>
    <w:semiHidden/>
    <w:rsid w:val="00C6554A"/>
    <w:rPr>
      <w:i/>
      <w:iCs/>
      <w:color w:val="007789" w:themeColor="accent1" w:themeShade="BF"/>
    </w:rPr>
  </w:style>
  <w:style w:type="character" w:styleId="Kraftighenvisning">
    <w:name w:val="Intense Reference"/>
    <w:basedOn w:val="Standardskrifttypeiafsnit"/>
    <w:uiPriority w:val="32"/>
    <w:semiHidden/>
    <w:unhideWhenUsed/>
    <w:qFormat/>
    <w:rsid w:val="00C6554A"/>
    <w:rPr>
      <w:b/>
      <w:bCs/>
      <w:caps w:val="0"/>
      <w:smallCaps/>
      <w:color w:val="007789" w:themeColor="accent1" w:themeShade="BF"/>
      <w:spacing w:val="5"/>
    </w:rPr>
  </w:style>
  <w:style w:type="paragraph" w:styleId="Billedtekst">
    <w:name w:val="caption"/>
    <w:basedOn w:val="Normal"/>
    <w:next w:val="Normal"/>
    <w:uiPriority w:val="35"/>
    <w:semiHidden/>
    <w:unhideWhenUsed/>
    <w:qFormat/>
    <w:rsid w:val="00C6554A"/>
    <w:pPr>
      <w:spacing w:before="0" w:line="240" w:lineRule="auto"/>
    </w:pPr>
    <w:rPr>
      <w:i/>
      <w:iCs/>
      <w:color w:val="4E5B6F" w:themeColor="text2"/>
      <w:szCs w:val="18"/>
    </w:rPr>
  </w:style>
  <w:style w:type="paragraph" w:styleId="Markeringsbobletekst">
    <w:name w:val="Balloon Text"/>
    <w:basedOn w:val="Normal"/>
    <w:link w:val="MarkeringsbobletekstTegn"/>
    <w:uiPriority w:val="99"/>
    <w:semiHidden/>
    <w:unhideWhenUsed/>
    <w:rsid w:val="00C6554A"/>
    <w:pPr>
      <w:spacing w:before="0" w:after="0" w:line="240" w:lineRule="auto"/>
    </w:pPr>
    <w:rPr>
      <w:rFonts w:ascii="Segoe UI" w:hAnsi="Segoe UI" w:cs="Segoe UI"/>
      <w:szCs w:val="18"/>
    </w:rPr>
  </w:style>
  <w:style w:type="character" w:customStyle="1" w:styleId="MarkeringsbobletekstTegn">
    <w:name w:val="Markeringsbobletekst Tegn"/>
    <w:basedOn w:val="Standardskrifttypeiafsnit"/>
    <w:link w:val="Markeringsbobletekst"/>
    <w:uiPriority w:val="99"/>
    <w:semiHidden/>
    <w:rsid w:val="00C6554A"/>
    <w:rPr>
      <w:rFonts w:ascii="Segoe UI" w:hAnsi="Segoe UI" w:cs="Segoe UI"/>
      <w:szCs w:val="18"/>
    </w:rPr>
  </w:style>
  <w:style w:type="paragraph" w:styleId="Bloktekst">
    <w:name w:val="Block Text"/>
    <w:basedOn w:val="Normal"/>
    <w:uiPriority w:val="99"/>
    <w:semiHidden/>
    <w:unhideWhenUsed/>
    <w:rsid w:val="00C6554A"/>
    <w:pPr>
      <w:pBdr>
        <w:top w:val="single" w:sz="2" w:space="10" w:color="007789" w:themeColor="accent1" w:themeShade="BF"/>
        <w:left w:val="single" w:sz="2" w:space="10" w:color="007789" w:themeColor="accent1" w:themeShade="BF"/>
        <w:bottom w:val="single" w:sz="2" w:space="10" w:color="007789" w:themeColor="accent1" w:themeShade="BF"/>
        <w:right w:val="single" w:sz="2" w:space="10" w:color="007789" w:themeColor="accent1" w:themeShade="BF"/>
      </w:pBdr>
      <w:ind w:left="1152" w:right="1152"/>
    </w:pPr>
    <w:rPr>
      <w:rFonts w:eastAsiaTheme="minorEastAsia"/>
      <w:i/>
      <w:iCs/>
      <w:color w:val="007789" w:themeColor="accent1" w:themeShade="BF"/>
    </w:rPr>
  </w:style>
  <w:style w:type="paragraph" w:styleId="Brdtekst3">
    <w:name w:val="Body Text 3"/>
    <w:basedOn w:val="Normal"/>
    <w:link w:val="Brdtekst3Tegn"/>
    <w:uiPriority w:val="99"/>
    <w:semiHidden/>
    <w:unhideWhenUsed/>
    <w:rsid w:val="00C6554A"/>
    <w:pPr>
      <w:spacing w:after="120"/>
    </w:pPr>
    <w:rPr>
      <w:szCs w:val="16"/>
    </w:rPr>
  </w:style>
  <w:style w:type="character" w:customStyle="1" w:styleId="Brdtekst3Tegn">
    <w:name w:val="Brødtekst 3 Tegn"/>
    <w:basedOn w:val="Standardskrifttypeiafsnit"/>
    <w:link w:val="Brdtekst3"/>
    <w:uiPriority w:val="99"/>
    <w:semiHidden/>
    <w:rsid w:val="00C6554A"/>
    <w:rPr>
      <w:szCs w:val="16"/>
    </w:rPr>
  </w:style>
  <w:style w:type="paragraph" w:styleId="Brdtekstindrykning3">
    <w:name w:val="Body Text Indent 3"/>
    <w:basedOn w:val="Normal"/>
    <w:link w:val="Brdtekstindrykning3Tegn"/>
    <w:uiPriority w:val="99"/>
    <w:semiHidden/>
    <w:unhideWhenUsed/>
    <w:rsid w:val="00C6554A"/>
    <w:pPr>
      <w:spacing w:after="120"/>
      <w:ind w:left="360"/>
    </w:pPr>
    <w:rPr>
      <w:szCs w:val="16"/>
    </w:rPr>
  </w:style>
  <w:style w:type="character" w:customStyle="1" w:styleId="Brdtekstindrykning3Tegn">
    <w:name w:val="Brødtekstindrykning 3 Tegn"/>
    <w:basedOn w:val="Standardskrifttypeiafsnit"/>
    <w:link w:val="Brdtekstindrykning3"/>
    <w:uiPriority w:val="99"/>
    <w:semiHidden/>
    <w:rsid w:val="00C6554A"/>
    <w:rPr>
      <w:szCs w:val="16"/>
    </w:rPr>
  </w:style>
  <w:style w:type="character" w:styleId="Kommentarhenvisning">
    <w:name w:val="annotation reference"/>
    <w:basedOn w:val="Standardskrifttypeiafsnit"/>
    <w:uiPriority w:val="99"/>
    <w:semiHidden/>
    <w:unhideWhenUsed/>
    <w:rsid w:val="00C6554A"/>
    <w:rPr>
      <w:sz w:val="22"/>
      <w:szCs w:val="16"/>
    </w:rPr>
  </w:style>
  <w:style w:type="paragraph" w:styleId="Kommentartekst">
    <w:name w:val="annotation text"/>
    <w:basedOn w:val="Normal"/>
    <w:link w:val="KommentartekstTegn"/>
    <w:uiPriority w:val="99"/>
    <w:semiHidden/>
    <w:unhideWhenUsed/>
    <w:rsid w:val="00C6554A"/>
    <w:pPr>
      <w:spacing w:line="240" w:lineRule="auto"/>
    </w:pPr>
    <w:rPr>
      <w:szCs w:val="20"/>
    </w:rPr>
  </w:style>
  <w:style w:type="character" w:customStyle="1" w:styleId="KommentartekstTegn">
    <w:name w:val="Kommentartekst Tegn"/>
    <w:basedOn w:val="Standardskrifttypeiafsnit"/>
    <w:link w:val="Kommentartekst"/>
    <w:uiPriority w:val="99"/>
    <w:semiHidden/>
    <w:rsid w:val="00C6554A"/>
    <w:rPr>
      <w:szCs w:val="20"/>
    </w:rPr>
  </w:style>
  <w:style w:type="paragraph" w:styleId="Kommentaremne">
    <w:name w:val="annotation subject"/>
    <w:basedOn w:val="Kommentartekst"/>
    <w:next w:val="Kommentartekst"/>
    <w:link w:val="KommentaremneTegn"/>
    <w:uiPriority w:val="99"/>
    <w:semiHidden/>
    <w:unhideWhenUsed/>
    <w:rsid w:val="00C6554A"/>
    <w:rPr>
      <w:b/>
      <w:bCs/>
    </w:rPr>
  </w:style>
  <w:style w:type="character" w:customStyle="1" w:styleId="KommentaremneTegn">
    <w:name w:val="Kommentaremne Tegn"/>
    <w:basedOn w:val="KommentartekstTegn"/>
    <w:link w:val="Kommentaremne"/>
    <w:uiPriority w:val="99"/>
    <w:semiHidden/>
    <w:rsid w:val="00C6554A"/>
    <w:rPr>
      <w:b/>
      <w:bCs/>
      <w:szCs w:val="20"/>
    </w:rPr>
  </w:style>
  <w:style w:type="paragraph" w:styleId="Dokumentoversigt">
    <w:name w:val="Document Map"/>
    <w:basedOn w:val="Normal"/>
    <w:link w:val="DokumentoversigtTegn"/>
    <w:uiPriority w:val="99"/>
    <w:semiHidden/>
    <w:unhideWhenUsed/>
    <w:rsid w:val="00C6554A"/>
    <w:pPr>
      <w:spacing w:before="0" w:after="0" w:line="240" w:lineRule="auto"/>
    </w:pPr>
    <w:rPr>
      <w:rFonts w:ascii="Segoe UI" w:hAnsi="Segoe UI" w:cs="Segoe UI"/>
      <w:szCs w:val="16"/>
    </w:rPr>
  </w:style>
  <w:style w:type="character" w:customStyle="1" w:styleId="DokumentoversigtTegn">
    <w:name w:val="Dokumentoversigt Tegn"/>
    <w:basedOn w:val="Standardskrifttypeiafsnit"/>
    <w:link w:val="Dokumentoversigt"/>
    <w:uiPriority w:val="99"/>
    <w:semiHidden/>
    <w:rsid w:val="00C6554A"/>
    <w:rPr>
      <w:rFonts w:ascii="Segoe UI" w:hAnsi="Segoe UI" w:cs="Segoe UI"/>
      <w:szCs w:val="16"/>
    </w:rPr>
  </w:style>
  <w:style w:type="paragraph" w:styleId="Slutnotetekst">
    <w:name w:val="endnote text"/>
    <w:basedOn w:val="Normal"/>
    <w:link w:val="SlutnotetekstTegn"/>
    <w:uiPriority w:val="99"/>
    <w:semiHidden/>
    <w:unhideWhenUsed/>
    <w:rsid w:val="00C6554A"/>
    <w:pPr>
      <w:spacing w:before="0" w:after="0" w:line="240" w:lineRule="auto"/>
    </w:pPr>
    <w:rPr>
      <w:szCs w:val="20"/>
    </w:rPr>
  </w:style>
  <w:style w:type="character" w:customStyle="1" w:styleId="SlutnotetekstTegn">
    <w:name w:val="Slutnotetekst Tegn"/>
    <w:basedOn w:val="Standardskrifttypeiafsnit"/>
    <w:link w:val="Slutnotetekst"/>
    <w:uiPriority w:val="99"/>
    <w:semiHidden/>
    <w:rsid w:val="00C6554A"/>
    <w:rPr>
      <w:szCs w:val="20"/>
    </w:rPr>
  </w:style>
  <w:style w:type="paragraph" w:styleId="Afsenderadresse">
    <w:name w:val="envelope return"/>
    <w:basedOn w:val="Normal"/>
    <w:uiPriority w:val="99"/>
    <w:semiHidden/>
    <w:unhideWhenUsed/>
    <w:rsid w:val="00C6554A"/>
    <w:pPr>
      <w:spacing w:before="0" w:after="0" w:line="240" w:lineRule="auto"/>
    </w:pPr>
    <w:rPr>
      <w:rFonts w:asciiTheme="majorHAnsi" w:eastAsiaTheme="majorEastAsia" w:hAnsiTheme="majorHAnsi" w:cstheme="majorBidi"/>
      <w:szCs w:val="20"/>
    </w:rPr>
  </w:style>
  <w:style w:type="character" w:styleId="BesgtLink">
    <w:name w:val="FollowedHyperlink"/>
    <w:basedOn w:val="Standardskrifttypeiafsnit"/>
    <w:uiPriority w:val="99"/>
    <w:semiHidden/>
    <w:unhideWhenUsed/>
    <w:rsid w:val="00C6554A"/>
    <w:rPr>
      <w:color w:val="007789" w:themeColor="accent1" w:themeShade="BF"/>
      <w:u w:val="single"/>
    </w:rPr>
  </w:style>
  <w:style w:type="paragraph" w:styleId="Fodnotetekst">
    <w:name w:val="footnote text"/>
    <w:basedOn w:val="Normal"/>
    <w:link w:val="FodnotetekstTegn"/>
    <w:uiPriority w:val="99"/>
    <w:semiHidden/>
    <w:unhideWhenUsed/>
    <w:rsid w:val="00C6554A"/>
    <w:pPr>
      <w:spacing w:before="0" w:after="0" w:line="240" w:lineRule="auto"/>
    </w:pPr>
    <w:rPr>
      <w:szCs w:val="20"/>
    </w:rPr>
  </w:style>
  <w:style w:type="character" w:customStyle="1" w:styleId="FodnotetekstTegn">
    <w:name w:val="Fodnotetekst Tegn"/>
    <w:basedOn w:val="Standardskrifttypeiafsnit"/>
    <w:link w:val="Fodnotetekst"/>
    <w:uiPriority w:val="99"/>
    <w:semiHidden/>
    <w:rsid w:val="00C6554A"/>
    <w:rPr>
      <w:szCs w:val="20"/>
    </w:rPr>
  </w:style>
  <w:style w:type="character" w:styleId="HTML-kode">
    <w:name w:val="HTML Code"/>
    <w:basedOn w:val="Standardskrifttypeiafsnit"/>
    <w:uiPriority w:val="99"/>
    <w:semiHidden/>
    <w:unhideWhenUsed/>
    <w:rsid w:val="00C6554A"/>
    <w:rPr>
      <w:rFonts w:ascii="Consolas" w:hAnsi="Consolas"/>
      <w:sz w:val="22"/>
      <w:szCs w:val="20"/>
    </w:rPr>
  </w:style>
  <w:style w:type="character" w:styleId="HTML-tastatur">
    <w:name w:val="HTML Keyboard"/>
    <w:basedOn w:val="Standardskrifttypeiafsnit"/>
    <w:uiPriority w:val="99"/>
    <w:semiHidden/>
    <w:unhideWhenUsed/>
    <w:rsid w:val="00C6554A"/>
    <w:rPr>
      <w:rFonts w:ascii="Consolas" w:hAnsi="Consolas"/>
      <w:sz w:val="22"/>
      <w:szCs w:val="20"/>
    </w:rPr>
  </w:style>
  <w:style w:type="paragraph" w:styleId="FormateretHTML">
    <w:name w:val="HTML Preformatted"/>
    <w:basedOn w:val="Normal"/>
    <w:link w:val="FormateretHTMLTegn"/>
    <w:uiPriority w:val="99"/>
    <w:semiHidden/>
    <w:unhideWhenUsed/>
    <w:rsid w:val="00C6554A"/>
    <w:pPr>
      <w:spacing w:before="0" w:after="0" w:line="240" w:lineRule="auto"/>
    </w:pPr>
    <w:rPr>
      <w:rFonts w:ascii="Consolas" w:hAnsi="Consolas"/>
      <w:szCs w:val="20"/>
    </w:rPr>
  </w:style>
  <w:style w:type="character" w:customStyle="1" w:styleId="FormateretHTMLTegn">
    <w:name w:val="Formateret HTML Tegn"/>
    <w:basedOn w:val="Standardskrifttypeiafsnit"/>
    <w:link w:val="FormateretHTML"/>
    <w:uiPriority w:val="99"/>
    <w:semiHidden/>
    <w:rsid w:val="00C6554A"/>
    <w:rPr>
      <w:rFonts w:ascii="Consolas" w:hAnsi="Consolas"/>
      <w:szCs w:val="20"/>
    </w:rPr>
  </w:style>
  <w:style w:type="character" w:styleId="HTML-skrivemaskine">
    <w:name w:val="HTML Typewriter"/>
    <w:basedOn w:val="Standardskrifttypeiafsnit"/>
    <w:uiPriority w:val="99"/>
    <w:semiHidden/>
    <w:unhideWhenUsed/>
    <w:rsid w:val="00C6554A"/>
    <w:rPr>
      <w:rFonts w:ascii="Consolas" w:hAnsi="Consolas"/>
      <w:sz w:val="22"/>
      <w:szCs w:val="20"/>
    </w:rPr>
  </w:style>
  <w:style w:type="character" w:styleId="Hyperlink">
    <w:name w:val="Hyperlink"/>
    <w:basedOn w:val="Standardskrifttypeiafsnit"/>
    <w:uiPriority w:val="99"/>
    <w:unhideWhenUsed/>
    <w:rsid w:val="00C6554A"/>
    <w:rPr>
      <w:color w:val="835D00" w:themeColor="accent3" w:themeShade="80"/>
      <w:u w:val="single"/>
    </w:rPr>
  </w:style>
  <w:style w:type="paragraph" w:styleId="Makrotekst">
    <w:name w:val="macro"/>
    <w:link w:val="MakrotekstTegn"/>
    <w:uiPriority w:val="99"/>
    <w:semiHidden/>
    <w:unhideWhenUsed/>
    <w:rsid w:val="00C6554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krotekstTegn">
    <w:name w:val="Makrotekst Tegn"/>
    <w:basedOn w:val="Standardskrifttypeiafsnit"/>
    <w:link w:val="Makrotekst"/>
    <w:uiPriority w:val="99"/>
    <w:semiHidden/>
    <w:rsid w:val="00C6554A"/>
    <w:rPr>
      <w:rFonts w:ascii="Consolas" w:hAnsi="Consolas"/>
      <w:szCs w:val="20"/>
    </w:rPr>
  </w:style>
  <w:style w:type="character" w:styleId="Pladsholdertekst">
    <w:name w:val="Placeholder Text"/>
    <w:basedOn w:val="Standardskrifttypeiafsnit"/>
    <w:uiPriority w:val="99"/>
    <w:semiHidden/>
    <w:rsid w:val="00C6554A"/>
    <w:rPr>
      <w:color w:val="595959" w:themeColor="text1" w:themeTint="A6"/>
    </w:rPr>
  </w:style>
  <w:style w:type="paragraph" w:styleId="Almindeligtekst">
    <w:name w:val="Plain Text"/>
    <w:basedOn w:val="Normal"/>
    <w:link w:val="AlmindeligtekstTegn"/>
    <w:uiPriority w:val="99"/>
    <w:semiHidden/>
    <w:unhideWhenUsed/>
    <w:rsid w:val="00C6554A"/>
    <w:pPr>
      <w:spacing w:before="0" w:after="0" w:line="240" w:lineRule="auto"/>
    </w:pPr>
    <w:rPr>
      <w:rFonts w:ascii="Consolas" w:hAnsi="Consolas"/>
      <w:szCs w:val="21"/>
    </w:rPr>
  </w:style>
  <w:style w:type="character" w:customStyle="1" w:styleId="AlmindeligtekstTegn">
    <w:name w:val="Almindelig tekst Tegn"/>
    <w:basedOn w:val="Standardskrifttypeiafsnit"/>
    <w:link w:val="Almindeligtekst"/>
    <w:uiPriority w:val="99"/>
    <w:semiHidden/>
    <w:rsid w:val="00C6554A"/>
    <w:rPr>
      <w:rFonts w:ascii="Consolas" w:hAnsi="Consolas"/>
      <w:szCs w:val="21"/>
    </w:rPr>
  </w:style>
  <w:style w:type="character" w:customStyle="1" w:styleId="Overskrift7Tegn">
    <w:name w:val="Overskrift 7 Tegn"/>
    <w:basedOn w:val="Standardskrifttypeiafsnit"/>
    <w:link w:val="Overskrift7"/>
    <w:uiPriority w:val="9"/>
    <w:semiHidden/>
    <w:rsid w:val="002554CD"/>
    <w:rPr>
      <w:rFonts w:asciiTheme="majorHAnsi" w:eastAsiaTheme="majorEastAsia" w:hAnsiTheme="majorHAnsi" w:cstheme="majorBidi"/>
      <w:i/>
      <w:iCs/>
      <w:color w:val="004F5B" w:themeColor="accent1" w:themeShade="7F"/>
    </w:rPr>
  </w:style>
  <w:style w:type="character" w:customStyle="1" w:styleId="Overskrift6Tegn">
    <w:name w:val="Overskrift 6 Tegn"/>
    <w:basedOn w:val="Standardskrifttypeiafsnit"/>
    <w:link w:val="Overskrift6"/>
    <w:uiPriority w:val="9"/>
    <w:semiHidden/>
    <w:rsid w:val="002554CD"/>
    <w:rPr>
      <w:rFonts w:asciiTheme="majorHAnsi" w:eastAsiaTheme="majorEastAsia" w:hAnsiTheme="majorHAnsi" w:cstheme="majorBidi"/>
      <w:color w:val="004F5B" w:themeColor="accent1" w:themeShade="7F"/>
    </w:rPr>
  </w:style>
  <w:style w:type="paragraph" w:styleId="NormalWeb">
    <w:name w:val="Normal (Web)"/>
    <w:basedOn w:val="Normal"/>
    <w:uiPriority w:val="99"/>
    <w:semiHidden/>
    <w:unhideWhenUsed/>
    <w:rsid w:val="00896A02"/>
    <w:pPr>
      <w:spacing w:before="100" w:beforeAutospacing="1" w:after="100" w:afterAutospacing="1" w:line="240" w:lineRule="auto"/>
    </w:pPr>
    <w:rPr>
      <w:rFonts w:ascii="Times New Roman" w:eastAsia="Times New Roman" w:hAnsi="Times New Roman" w:cs="Times New Roman"/>
      <w:color w:val="auto"/>
      <w:sz w:val="24"/>
      <w:szCs w:val="24"/>
      <w:lang w:eastAsia="da-DK"/>
    </w:rPr>
  </w:style>
  <w:style w:type="paragraph" w:styleId="Listeafsnit">
    <w:name w:val="List Paragraph"/>
    <w:basedOn w:val="Normal"/>
    <w:uiPriority w:val="34"/>
    <w:qFormat/>
    <w:rsid w:val="00E41CA3"/>
    <w:pPr>
      <w:spacing w:before="0" w:after="160" w:line="259" w:lineRule="auto"/>
      <w:ind w:left="720"/>
      <w:contextualSpacing/>
    </w:pPr>
    <w:rPr>
      <w:color w:val="auto"/>
    </w:rPr>
  </w:style>
  <w:style w:type="table" w:styleId="Tabel-Gitter">
    <w:name w:val="Table Grid"/>
    <w:basedOn w:val="Tabel-Normal"/>
    <w:uiPriority w:val="39"/>
    <w:rsid w:val="00E41CA3"/>
    <w:pPr>
      <w:spacing w:before="0" w:after="0" w:line="240" w:lineRule="auto"/>
    </w:pPr>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dnotehenvisning">
    <w:name w:val="footnote reference"/>
    <w:basedOn w:val="Standardskrifttypeiafsnit"/>
    <w:uiPriority w:val="99"/>
    <w:semiHidden/>
    <w:unhideWhenUsed/>
    <w:rsid w:val="00E41CA3"/>
    <w:rPr>
      <w:vertAlign w:val="superscript"/>
    </w:rPr>
  </w:style>
  <w:style w:type="paragraph" w:styleId="Korrektur">
    <w:name w:val="Revision"/>
    <w:hidden/>
    <w:uiPriority w:val="99"/>
    <w:semiHidden/>
    <w:rsid w:val="0018446C"/>
    <w:pPr>
      <w:spacing w:before="0" w:after="0" w:line="240" w:lineRule="auto"/>
    </w:pPr>
  </w:style>
  <w:style w:type="character" w:customStyle="1" w:styleId="Overskrift4Tegn">
    <w:name w:val="Overskrift 4 Tegn"/>
    <w:basedOn w:val="Standardskrifttypeiafsnit"/>
    <w:link w:val="Overskrift4"/>
    <w:uiPriority w:val="9"/>
    <w:rsid w:val="0012680A"/>
    <w:rPr>
      <w:rFonts w:asciiTheme="majorHAnsi" w:eastAsiaTheme="majorEastAsia" w:hAnsiTheme="majorHAnsi" w:cstheme="majorBidi"/>
      <w:i/>
      <w:iCs/>
      <w:color w:val="007789" w:themeColor="accent1" w:themeShade="BF"/>
    </w:rPr>
  </w:style>
  <w:style w:type="paragraph" w:styleId="Overskrift">
    <w:name w:val="TOC Heading"/>
    <w:basedOn w:val="Overskrift1"/>
    <w:next w:val="Normal"/>
    <w:uiPriority w:val="39"/>
    <w:unhideWhenUsed/>
    <w:qFormat/>
    <w:rsid w:val="0012680A"/>
    <w:pPr>
      <w:spacing w:before="240" w:after="0" w:line="259" w:lineRule="auto"/>
      <w:contextualSpacing w:val="0"/>
      <w:outlineLvl w:val="9"/>
    </w:pPr>
    <w:rPr>
      <w:szCs w:val="32"/>
      <w:lang w:eastAsia="da-DK"/>
    </w:rPr>
  </w:style>
  <w:style w:type="paragraph" w:styleId="Indholdsfortegnelse2">
    <w:name w:val="toc 2"/>
    <w:basedOn w:val="Normal"/>
    <w:next w:val="Normal"/>
    <w:autoRedefine/>
    <w:uiPriority w:val="39"/>
    <w:unhideWhenUsed/>
    <w:rsid w:val="00160851"/>
    <w:pPr>
      <w:tabs>
        <w:tab w:val="right" w:leader="dot" w:pos="8296"/>
      </w:tabs>
      <w:spacing w:before="0" w:after="0" w:line="360" w:lineRule="auto"/>
      <w:ind w:left="220"/>
    </w:pPr>
    <w:rPr>
      <w:i/>
      <w:noProof/>
    </w:rPr>
  </w:style>
  <w:style w:type="paragraph" w:styleId="Indholdsfortegnelse1">
    <w:name w:val="toc 1"/>
    <w:basedOn w:val="Normal"/>
    <w:next w:val="Normal"/>
    <w:autoRedefine/>
    <w:uiPriority w:val="39"/>
    <w:unhideWhenUsed/>
    <w:rsid w:val="00160851"/>
    <w:pPr>
      <w:tabs>
        <w:tab w:val="right" w:leader="dot" w:pos="8296"/>
      </w:tabs>
      <w:spacing w:before="0" w:after="0" w:line="240" w:lineRule="auto"/>
    </w:pPr>
    <w:rPr>
      <w:b/>
      <w:noProof/>
    </w:rPr>
  </w:style>
  <w:style w:type="paragraph" w:styleId="Indholdsfortegnelse3">
    <w:name w:val="toc 3"/>
    <w:basedOn w:val="Normal"/>
    <w:next w:val="Normal"/>
    <w:autoRedefine/>
    <w:uiPriority w:val="39"/>
    <w:unhideWhenUsed/>
    <w:rsid w:val="00160851"/>
    <w:pPr>
      <w:tabs>
        <w:tab w:val="right" w:leader="dot" w:pos="8296"/>
      </w:tabs>
      <w:spacing w:before="0" w:after="0" w:line="360" w:lineRule="auto"/>
      <w:ind w:left="440"/>
    </w:pPr>
  </w:style>
  <w:style w:type="paragraph" w:styleId="Ingenafstand">
    <w:name w:val="No Spacing"/>
    <w:link w:val="IngenafstandTegn"/>
    <w:uiPriority w:val="1"/>
    <w:qFormat/>
    <w:rsid w:val="00905C24"/>
    <w:pPr>
      <w:spacing w:before="0" w:after="0" w:line="240" w:lineRule="auto"/>
    </w:pPr>
    <w:rPr>
      <w:rFonts w:eastAsiaTheme="minorEastAsia"/>
      <w:color w:val="auto"/>
      <w:lang w:eastAsia="da-DK"/>
    </w:rPr>
  </w:style>
  <w:style w:type="character" w:customStyle="1" w:styleId="IngenafstandTegn">
    <w:name w:val="Ingen afstand Tegn"/>
    <w:basedOn w:val="Standardskrifttypeiafsnit"/>
    <w:link w:val="Ingenafstand"/>
    <w:uiPriority w:val="1"/>
    <w:rsid w:val="00905C24"/>
    <w:rPr>
      <w:rFonts w:eastAsiaTheme="minorEastAsia"/>
      <w:color w:val="auto"/>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3147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diagramLayout" Target="diagrams/layout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diagramData" Target="diagrams/data1.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z38930\AppData\Roaming\Microsoft\Skabeloner\Elevrapport%20med%20billede%20p&#229;%20forsiden.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D2D5F26-46A0-41E4-9B59-4D0F630FFFBB}" type="doc">
      <dgm:prSet loTypeId="urn:microsoft.com/office/officeart/2005/8/layout/cycle8" loCatId="cycle" qsTypeId="urn:microsoft.com/office/officeart/2005/8/quickstyle/simple1" qsCatId="simple" csTypeId="urn:microsoft.com/office/officeart/2005/8/colors/accent1_2" csCatId="accent1" phldr="1"/>
      <dgm:spPr/>
      <dgm:t>
        <a:bodyPr/>
        <a:lstStyle/>
        <a:p>
          <a:endParaRPr lang="da-DK"/>
        </a:p>
      </dgm:t>
    </dgm:pt>
    <dgm:pt modelId="{94914430-6F2F-4806-9932-0AE6777376A1}">
      <dgm:prSet phldrT="[Tekst]" custT="1"/>
      <dgm:spPr>
        <a:solidFill>
          <a:srgbClr val="0070C0"/>
        </a:solidFill>
      </dgm:spPr>
      <dgm:t>
        <a:bodyPr/>
        <a:lstStyle/>
        <a:p>
          <a:pPr algn="ctr"/>
          <a:r>
            <a:rPr lang="da-DK" sz="1100" dirty="0" err="1"/>
            <a:t>Selvbe-stemmelse</a:t>
          </a:r>
          <a:endParaRPr lang="da-DK" sz="1100" dirty="0"/>
        </a:p>
      </dgm:t>
    </dgm:pt>
    <dgm:pt modelId="{9D5E943C-B8A9-41C3-B852-BE886FB63B10}" type="parTrans" cxnId="{2428FB52-DB84-4740-9C7A-EF5521303C12}">
      <dgm:prSet/>
      <dgm:spPr/>
      <dgm:t>
        <a:bodyPr/>
        <a:lstStyle/>
        <a:p>
          <a:pPr algn="ctr"/>
          <a:endParaRPr lang="da-DK"/>
        </a:p>
      </dgm:t>
    </dgm:pt>
    <dgm:pt modelId="{6C910E7D-0857-445C-8B88-92DA45D73877}" type="sibTrans" cxnId="{2428FB52-DB84-4740-9C7A-EF5521303C12}">
      <dgm:prSet/>
      <dgm:spPr/>
      <dgm:t>
        <a:bodyPr/>
        <a:lstStyle/>
        <a:p>
          <a:pPr algn="ctr"/>
          <a:endParaRPr lang="da-DK"/>
        </a:p>
      </dgm:t>
    </dgm:pt>
    <dgm:pt modelId="{4594BE99-29D3-4A7D-86E5-626595570938}">
      <dgm:prSet phldrT="[Tekst]" custT="1"/>
      <dgm:spPr>
        <a:solidFill>
          <a:srgbClr val="00B050"/>
        </a:solidFill>
      </dgm:spPr>
      <dgm:t>
        <a:bodyPr/>
        <a:lstStyle/>
        <a:p>
          <a:pPr algn="ctr"/>
          <a:r>
            <a:rPr lang="da-DK" sz="1100" dirty="0"/>
            <a:t>Livsmestring</a:t>
          </a:r>
        </a:p>
      </dgm:t>
    </dgm:pt>
    <dgm:pt modelId="{01DEE2D8-7174-4FE8-AF71-37B386F01A05}" type="parTrans" cxnId="{ED9A30F0-98CD-4960-B1CE-947018544274}">
      <dgm:prSet/>
      <dgm:spPr/>
      <dgm:t>
        <a:bodyPr/>
        <a:lstStyle/>
        <a:p>
          <a:pPr algn="ctr"/>
          <a:endParaRPr lang="da-DK"/>
        </a:p>
      </dgm:t>
    </dgm:pt>
    <dgm:pt modelId="{463D0CDF-906E-42EB-90C2-DEB20E820850}" type="sibTrans" cxnId="{ED9A30F0-98CD-4960-B1CE-947018544274}">
      <dgm:prSet/>
      <dgm:spPr/>
      <dgm:t>
        <a:bodyPr/>
        <a:lstStyle/>
        <a:p>
          <a:pPr algn="ctr"/>
          <a:endParaRPr lang="da-DK"/>
        </a:p>
      </dgm:t>
    </dgm:pt>
    <dgm:pt modelId="{8E965C98-4402-4529-9F72-8AB119F0DE61}">
      <dgm:prSet phldrT="[Tekst]" custT="1"/>
      <dgm:spPr>
        <a:solidFill>
          <a:srgbClr val="FF0000"/>
        </a:solidFill>
      </dgm:spPr>
      <dgm:t>
        <a:bodyPr/>
        <a:lstStyle/>
        <a:p>
          <a:pPr algn="ctr"/>
          <a:r>
            <a:rPr lang="da-DK" sz="1100" dirty="0"/>
            <a:t>Livskvalitet</a:t>
          </a:r>
        </a:p>
      </dgm:t>
    </dgm:pt>
    <dgm:pt modelId="{E2BA8353-F81F-45A2-B382-C6EFB7B850D7}" type="parTrans" cxnId="{F9AAC184-2BD4-4A78-AD2C-B4D613F5BEDC}">
      <dgm:prSet/>
      <dgm:spPr/>
      <dgm:t>
        <a:bodyPr/>
        <a:lstStyle/>
        <a:p>
          <a:pPr algn="ctr"/>
          <a:endParaRPr lang="da-DK"/>
        </a:p>
      </dgm:t>
    </dgm:pt>
    <dgm:pt modelId="{DDBD3F6F-5C51-49C1-8D72-3B78041EF16D}" type="sibTrans" cxnId="{F9AAC184-2BD4-4A78-AD2C-B4D613F5BEDC}">
      <dgm:prSet/>
      <dgm:spPr/>
      <dgm:t>
        <a:bodyPr/>
        <a:lstStyle/>
        <a:p>
          <a:pPr algn="ctr"/>
          <a:endParaRPr lang="da-DK"/>
        </a:p>
      </dgm:t>
    </dgm:pt>
    <dgm:pt modelId="{235C4617-F0F8-4A62-B8CE-09B1FCE969EE}" type="pres">
      <dgm:prSet presAssocID="{BD2D5F26-46A0-41E4-9B59-4D0F630FFFBB}" presName="compositeShape" presStyleCnt="0">
        <dgm:presLayoutVars>
          <dgm:chMax val="7"/>
          <dgm:dir/>
          <dgm:resizeHandles val="exact"/>
        </dgm:presLayoutVars>
      </dgm:prSet>
      <dgm:spPr/>
    </dgm:pt>
    <dgm:pt modelId="{1E49A862-97D4-4A31-BDFC-44616C3458F3}" type="pres">
      <dgm:prSet presAssocID="{BD2D5F26-46A0-41E4-9B59-4D0F630FFFBB}" presName="wedge1" presStyleLbl="node1" presStyleIdx="0" presStyleCnt="3" custScaleX="105002" custScaleY="100902"/>
      <dgm:spPr/>
    </dgm:pt>
    <dgm:pt modelId="{8EC82DC1-9EE6-4BAC-9FC9-8EA0BE895BF2}" type="pres">
      <dgm:prSet presAssocID="{BD2D5F26-46A0-41E4-9B59-4D0F630FFFBB}" presName="dummy1a" presStyleCnt="0"/>
      <dgm:spPr/>
    </dgm:pt>
    <dgm:pt modelId="{98D6127F-142B-4672-B6C9-6A8E98E8F076}" type="pres">
      <dgm:prSet presAssocID="{BD2D5F26-46A0-41E4-9B59-4D0F630FFFBB}" presName="dummy1b" presStyleCnt="0"/>
      <dgm:spPr/>
    </dgm:pt>
    <dgm:pt modelId="{518ACEDD-95BF-4498-A1F0-9DB88659340D}" type="pres">
      <dgm:prSet presAssocID="{BD2D5F26-46A0-41E4-9B59-4D0F630FFFBB}" presName="wedge1Tx" presStyleLbl="node1" presStyleIdx="0" presStyleCnt="3">
        <dgm:presLayoutVars>
          <dgm:chMax val="0"/>
          <dgm:chPref val="0"/>
          <dgm:bulletEnabled val="1"/>
        </dgm:presLayoutVars>
      </dgm:prSet>
      <dgm:spPr/>
    </dgm:pt>
    <dgm:pt modelId="{06DA7C64-2F9E-4A2D-98F3-92B88ADF75F1}" type="pres">
      <dgm:prSet presAssocID="{BD2D5F26-46A0-41E4-9B59-4D0F630FFFBB}" presName="wedge2" presStyleLbl="node1" presStyleIdx="1" presStyleCnt="3" custScaleY="93288"/>
      <dgm:spPr/>
    </dgm:pt>
    <dgm:pt modelId="{EA6179A2-10C6-4A9D-8C4F-F619F44D722D}" type="pres">
      <dgm:prSet presAssocID="{BD2D5F26-46A0-41E4-9B59-4D0F630FFFBB}" presName="dummy2a" presStyleCnt="0"/>
      <dgm:spPr/>
    </dgm:pt>
    <dgm:pt modelId="{D7067CDA-283F-4E4C-9B44-4EBA6FE898E2}" type="pres">
      <dgm:prSet presAssocID="{BD2D5F26-46A0-41E4-9B59-4D0F630FFFBB}" presName="dummy2b" presStyleCnt="0"/>
      <dgm:spPr/>
    </dgm:pt>
    <dgm:pt modelId="{D74789B9-15C8-4C5D-8EBB-77DFAACA9504}" type="pres">
      <dgm:prSet presAssocID="{BD2D5F26-46A0-41E4-9B59-4D0F630FFFBB}" presName="wedge2Tx" presStyleLbl="node1" presStyleIdx="1" presStyleCnt="3">
        <dgm:presLayoutVars>
          <dgm:chMax val="0"/>
          <dgm:chPref val="0"/>
          <dgm:bulletEnabled val="1"/>
        </dgm:presLayoutVars>
      </dgm:prSet>
      <dgm:spPr/>
    </dgm:pt>
    <dgm:pt modelId="{48A8E470-A279-4E0B-918E-A326612ADD5C}" type="pres">
      <dgm:prSet presAssocID="{BD2D5F26-46A0-41E4-9B59-4D0F630FFFBB}" presName="wedge3" presStyleLbl="node1" presStyleIdx="2" presStyleCnt="3"/>
      <dgm:spPr/>
    </dgm:pt>
    <dgm:pt modelId="{4D909636-4D12-41BE-A497-6336AD6C9FCD}" type="pres">
      <dgm:prSet presAssocID="{BD2D5F26-46A0-41E4-9B59-4D0F630FFFBB}" presName="dummy3a" presStyleCnt="0"/>
      <dgm:spPr/>
    </dgm:pt>
    <dgm:pt modelId="{9E3472F7-625D-4D00-A39A-B10EDF3247D0}" type="pres">
      <dgm:prSet presAssocID="{BD2D5F26-46A0-41E4-9B59-4D0F630FFFBB}" presName="dummy3b" presStyleCnt="0"/>
      <dgm:spPr/>
    </dgm:pt>
    <dgm:pt modelId="{C3C1B684-3108-4862-98B5-2DB94B3F3EF4}" type="pres">
      <dgm:prSet presAssocID="{BD2D5F26-46A0-41E4-9B59-4D0F630FFFBB}" presName="wedge3Tx" presStyleLbl="node1" presStyleIdx="2" presStyleCnt="3">
        <dgm:presLayoutVars>
          <dgm:chMax val="0"/>
          <dgm:chPref val="0"/>
          <dgm:bulletEnabled val="1"/>
        </dgm:presLayoutVars>
      </dgm:prSet>
      <dgm:spPr/>
    </dgm:pt>
    <dgm:pt modelId="{E58E75D5-46D4-4D45-97F9-C2C31272D90F}" type="pres">
      <dgm:prSet presAssocID="{6C910E7D-0857-445C-8B88-92DA45D73877}" presName="arrowWedge1" presStyleLbl="fgSibTrans2D1" presStyleIdx="0" presStyleCnt="3"/>
      <dgm:spPr/>
    </dgm:pt>
    <dgm:pt modelId="{A87A46B9-7FDF-49AB-A461-3041B61B2679}" type="pres">
      <dgm:prSet presAssocID="{463D0CDF-906E-42EB-90C2-DEB20E820850}" presName="arrowWedge2" presStyleLbl="fgSibTrans2D1" presStyleIdx="1" presStyleCnt="3"/>
      <dgm:spPr/>
    </dgm:pt>
    <dgm:pt modelId="{511B0295-4C7D-43C6-9B36-447AE9312E24}" type="pres">
      <dgm:prSet presAssocID="{DDBD3F6F-5C51-49C1-8D72-3B78041EF16D}" presName="arrowWedge3" presStyleLbl="fgSibTrans2D1" presStyleIdx="2" presStyleCnt="3"/>
      <dgm:spPr/>
    </dgm:pt>
  </dgm:ptLst>
  <dgm:cxnLst>
    <dgm:cxn modelId="{C5660720-4F06-4DF4-B6C5-0CEB7790402A}" type="presOf" srcId="{8E965C98-4402-4529-9F72-8AB119F0DE61}" destId="{C3C1B684-3108-4862-98B5-2DB94B3F3EF4}" srcOrd="1" destOrd="0" presId="urn:microsoft.com/office/officeart/2005/8/layout/cycle8"/>
    <dgm:cxn modelId="{8C68F166-DB15-4AFF-9360-65E02F240F94}" type="presOf" srcId="{94914430-6F2F-4806-9932-0AE6777376A1}" destId="{518ACEDD-95BF-4498-A1F0-9DB88659340D}" srcOrd="1" destOrd="0" presId="urn:microsoft.com/office/officeart/2005/8/layout/cycle8"/>
    <dgm:cxn modelId="{2428FB52-DB84-4740-9C7A-EF5521303C12}" srcId="{BD2D5F26-46A0-41E4-9B59-4D0F630FFFBB}" destId="{94914430-6F2F-4806-9932-0AE6777376A1}" srcOrd="0" destOrd="0" parTransId="{9D5E943C-B8A9-41C3-B852-BE886FB63B10}" sibTransId="{6C910E7D-0857-445C-8B88-92DA45D73877}"/>
    <dgm:cxn modelId="{0BB5525A-7F69-42BE-BCF6-4D53C6E899C5}" type="presOf" srcId="{4594BE99-29D3-4A7D-86E5-626595570938}" destId="{D74789B9-15C8-4C5D-8EBB-77DFAACA9504}" srcOrd="1" destOrd="0" presId="urn:microsoft.com/office/officeart/2005/8/layout/cycle8"/>
    <dgm:cxn modelId="{F9AAC184-2BD4-4A78-AD2C-B4D613F5BEDC}" srcId="{BD2D5F26-46A0-41E4-9B59-4D0F630FFFBB}" destId="{8E965C98-4402-4529-9F72-8AB119F0DE61}" srcOrd="2" destOrd="0" parTransId="{E2BA8353-F81F-45A2-B382-C6EFB7B850D7}" sibTransId="{DDBD3F6F-5C51-49C1-8D72-3B78041EF16D}"/>
    <dgm:cxn modelId="{337C46B5-59B4-4E04-B203-5F836A47D7EE}" type="presOf" srcId="{94914430-6F2F-4806-9932-0AE6777376A1}" destId="{1E49A862-97D4-4A31-BDFC-44616C3458F3}" srcOrd="0" destOrd="0" presId="urn:microsoft.com/office/officeart/2005/8/layout/cycle8"/>
    <dgm:cxn modelId="{2CB50DB8-BBFA-4464-BC67-A97E0A0022E3}" type="presOf" srcId="{8E965C98-4402-4529-9F72-8AB119F0DE61}" destId="{48A8E470-A279-4E0B-918E-A326612ADD5C}" srcOrd="0" destOrd="0" presId="urn:microsoft.com/office/officeart/2005/8/layout/cycle8"/>
    <dgm:cxn modelId="{ED9A30F0-98CD-4960-B1CE-947018544274}" srcId="{BD2D5F26-46A0-41E4-9B59-4D0F630FFFBB}" destId="{4594BE99-29D3-4A7D-86E5-626595570938}" srcOrd="1" destOrd="0" parTransId="{01DEE2D8-7174-4FE8-AF71-37B386F01A05}" sibTransId="{463D0CDF-906E-42EB-90C2-DEB20E820850}"/>
    <dgm:cxn modelId="{FBD389FA-3317-4342-A42C-72B78A2BB5E8}" type="presOf" srcId="{BD2D5F26-46A0-41E4-9B59-4D0F630FFFBB}" destId="{235C4617-F0F8-4A62-B8CE-09B1FCE969EE}" srcOrd="0" destOrd="0" presId="urn:microsoft.com/office/officeart/2005/8/layout/cycle8"/>
    <dgm:cxn modelId="{77DE1CFB-B012-4698-8772-1B0E2A9A77D0}" type="presOf" srcId="{4594BE99-29D3-4A7D-86E5-626595570938}" destId="{06DA7C64-2F9E-4A2D-98F3-92B88ADF75F1}" srcOrd="0" destOrd="0" presId="urn:microsoft.com/office/officeart/2005/8/layout/cycle8"/>
    <dgm:cxn modelId="{81BDA9A6-24FA-46ED-BC09-4B58255D5EED}" type="presParOf" srcId="{235C4617-F0F8-4A62-B8CE-09B1FCE969EE}" destId="{1E49A862-97D4-4A31-BDFC-44616C3458F3}" srcOrd="0" destOrd="0" presId="urn:microsoft.com/office/officeart/2005/8/layout/cycle8"/>
    <dgm:cxn modelId="{058737AC-6882-4DCE-94D7-8381B2B9FABA}" type="presParOf" srcId="{235C4617-F0F8-4A62-B8CE-09B1FCE969EE}" destId="{8EC82DC1-9EE6-4BAC-9FC9-8EA0BE895BF2}" srcOrd="1" destOrd="0" presId="urn:microsoft.com/office/officeart/2005/8/layout/cycle8"/>
    <dgm:cxn modelId="{F40C6E15-837A-4CBB-8822-F78B4343F826}" type="presParOf" srcId="{235C4617-F0F8-4A62-B8CE-09B1FCE969EE}" destId="{98D6127F-142B-4672-B6C9-6A8E98E8F076}" srcOrd="2" destOrd="0" presId="urn:microsoft.com/office/officeart/2005/8/layout/cycle8"/>
    <dgm:cxn modelId="{DFBD9051-5B36-4B2B-B585-45821525A9EB}" type="presParOf" srcId="{235C4617-F0F8-4A62-B8CE-09B1FCE969EE}" destId="{518ACEDD-95BF-4498-A1F0-9DB88659340D}" srcOrd="3" destOrd="0" presId="urn:microsoft.com/office/officeart/2005/8/layout/cycle8"/>
    <dgm:cxn modelId="{489220BF-8AC0-45DE-B6E4-A6CB63D23B92}" type="presParOf" srcId="{235C4617-F0F8-4A62-B8CE-09B1FCE969EE}" destId="{06DA7C64-2F9E-4A2D-98F3-92B88ADF75F1}" srcOrd="4" destOrd="0" presId="urn:microsoft.com/office/officeart/2005/8/layout/cycle8"/>
    <dgm:cxn modelId="{C6F17703-6A53-4EF3-940D-C7579EF9FFB2}" type="presParOf" srcId="{235C4617-F0F8-4A62-B8CE-09B1FCE969EE}" destId="{EA6179A2-10C6-4A9D-8C4F-F619F44D722D}" srcOrd="5" destOrd="0" presId="urn:microsoft.com/office/officeart/2005/8/layout/cycle8"/>
    <dgm:cxn modelId="{A7A15D48-68DD-470B-A7A3-514D982CDB3F}" type="presParOf" srcId="{235C4617-F0F8-4A62-B8CE-09B1FCE969EE}" destId="{D7067CDA-283F-4E4C-9B44-4EBA6FE898E2}" srcOrd="6" destOrd="0" presId="urn:microsoft.com/office/officeart/2005/8/layout/cycle8"/>
    <dgm:cxn modelId="{32D3207C-27CD-411A-B3CA-F4023396538C}" type="presParOf" srcId="{235C4617-F0F8-4A62-B8CE-09B1FCE969EE}" destId="{D74789B9-15C8-4C5D-8EBB-77DFAACA9504}" srcOrd="7" destOrd="0" presId="urn:microsoft.com/office/officeart/2005/8/layout/cycle8"/>
    <dgm:cxn modelId="{87476911-E7CD-4ACA-A1B7-0A1527D55D13}" type="presParOf" srcId="{235C4617-F0F8-4A62-B8CE-09B1FCE969EE}" destId="{48A8E470-A279-4E0B-918E-A326612ADD5C}" srcOrd="8" destOrd="0" presId="urn:microsoft.com/office/officeart/2005/8/layout/cycle8"/>
    <dgm:cxn modelId="{85E150E1-03BD-43FC-B6E3-CCBF92618431}" type="presParOf" srcId="{235C4617-F0F8-4A62-B8CE-09B1FCE969EE}" destId="{4D909636-4D12-41BE-A497-6336AD6C9FCD}" srcOrd="9" destOrd="0" presId="urn:microsoft.com/office/officeart/2005/8/layout/cycle8"/>
    <dgm:cxn modelId="{0E8F1D85-EC42-41AB-A572-85FF77607A15}" type="presParOf" srcId="{235C4617-F0F8-4A62-B8CE-09B1FCE969EE}" destId="{9E3472F7-625D-4D00-A39A-B10EDF3247D0}" srcOrd="10" destOrd="0" presId="urn:microsoft.com/office/officeart/2005/8/layout/cycle8"/>
    <dgm:cxn modelId="{AC60D546-C57C-4275-A763-832A2314AF0A}" type="presParOf" srcId="{235C4617-F0F8-4A62-B8CE-09B1FCE969EE}" destId="{C3C1B684-3108-4862-98B5-2DB94B3F3EF4}" srcOrd="11" destOrd="0" presId="urn:microsoft.com/office/officeart/2005/8/layout/cycle8"/>
    <dgm:cxn modelId="{112246CE-FFD4-4AB0-B6DD-D848AAE4B126}" type="presParOf" srcId="{235C4617-F0F8-4A62-B8CE-09B1FCE969EE}" destId="{E58E75D5-46D4-4D45-97F9-C2C31272D90F}" srcOrd="12" destOrd="0" presId="urn:microsoft.com/office/officeart/2005/8/layout/cycle8"/>
    <dgm:cxn modelId="{247CE17B-4EC4-4A0E-B1DE-4560817E9F54}" type="presParOf" srcId="{235C4617-F0F8-4A62-B8CE-09B1FCE969EE}" destId="{A87A46B9-7FDF-49AB-A461-3041B61B2679}" srcOrd="13" destOrd="0" presId="urn:microsoft.com/office/officeart/2005/8/layout/cycle8"/>
    <dgm:cxn modelId="{50AE1413-725D-4432-A3A2-2F0E5CB2799F}" type="presParOf" srcId="{235C4617-F0F8-4A62-B8CE-09B1FCE969EE}" destId="{511B0295-4C7D-43C6-9B36-447AE9312E24}" srcOrd="14" destOrd="0" presId="urn:microsoft.com/office/officeart/2005/8/layout/cycle8"/>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E49A862-97D4-4A31-BDFC-44616C3458F3}">
      <dsp:nvSpPr>
        <dsp:cNvPr id="0" name=""/>
        <dsp:cNvSpPr/>
      </dsp:nvSpPr>
      <dsp:spPr>
        <a:xfrm>
          <a:off x="1681857" y="142426"/>
          <a:ext cx="1648340" cy="1583977"/>
        </a:xfrm>
        <a:prstGeom prst="pie">
          <a:avLst>
            <a:gd name="adj1" fmla="val 16200000"/>
            <a:gd name="adj2" fmla="val 1800000"/>
          </a:avLst>
        </a:prstGeom>
        <a:solidFill>
          <a:srgbClr val="0070C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da-DK" sz="1100" kern="1200" dirty="0" err="1"/>
            <a:t>Selvbe-stemmelse</a:t>
          </a:r>
          <a:endParaRPr lang="da-DK" sz="1100" kern="1200" dirty="0"/>
        </a:p>
      </dsp:txBody>
      <dsp:txXfrm>
        <a:off x="2550572" y="478079"/>
        <a:ext cx="588692" cy="471421"/>
      </dsp:txXfrm>
    </dsp:sp>
    <dsp:sp modelId="{06DA7C64-2F9E-4A2D-98F3-92B88ADF75F1}">
      <dsp:nvSpPr>
        <dsp:cNvPr id="0" name=""/>
        <dsp:cNvSpPr/>
      </dsp:nvSpPr>
      <dsp:spPr>
        <a:xfrm>
          <a:off x="1688787" y="258254"/>
          <a:ext cx="1569818" cy="1464451"/>
        </a:xfrm>
        <a:prstGeom prst="pie">
          <a:avLst>
            <a:gd name="adj1" fmla="val 1800000"/>
            <a:gd name="adj2" fmla="val 9000000"/>
          </a:avLst>
        </a:prstGeom>
        <a:solidFill>
          <a:srgbClr val="00B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da-DK" sz="1100" kern="1200" dirty="0"/>
            <a:t>Livsmestring</a:t>
          </a:r>
        </a:p>
      </dsp:txBody>
      <dsp:txXfrm>
        <a:off x="2062554" y="1208404"/>
        <a:ext cx="840973" cy="383546"/>
      </dsp:txXfrm>
    </dsp:sp>
    <dsp:sp modelId="{48A8E470-A279-4E0B-918E-A326612ADD5C}">
      <dsp:nvSpPr>
        <dsp:cNvPr id="0" name=""/>
        <dsp:cNvSpPr/>
      </dsp:nvSpPr>
      <dsp:spPr>
        <a:xfrm>
          <a:off x="1656457" y="149506"/>
          <a:ext cx="1569818" cy="1569818"/>
        </a:xfrm>
        <a:prstGeom prst="pie">
          <a:avLst>
            <a:gd name="adj1" fmla="val 9000000"/>
            <a:gd name="adj2" fmla="val 16200000"/>
          </a:avLst>
        </a:prstGeom>
        <a:solidFill>
          <a:srgbClr val="FF0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da-DK" sz="1100" kern="1200" dirty="0"/>
            <a:t>Livskvalitet</a:t>
          </a:r>
        </a:p>
      </dsp:txBody>
      <dsp:txXfrm>
        <a:off x="1838294" y="482158"/>
        <a:ext cx="560649" cy="467207"/>
      </dsp:txXfrm>
    </dsp:sp>
    <dsp:sp modelId="{E58E75D5-46D4-4D45-97F9-C2C31272D90F}">
      <dsp:nvSpPr>
        <dsp:cNvPr id="0" name=""/>
        <dsp:cNvSpPr/>
      </dsp:nvSpPr>
      <dsp:spPr>
        <a:xfrm>
          <a:off x="1623123" y="52163"/>
          <a:ext cx="1764176" cy="1764176"/>
        </a:xfrm>
        <a:prstGeom prst="circularArrow">
          <a:avLst>
            <a:gd name="adj1" fmla="val 5085"/>
            <a:gd name="adj2" fmla="val 327528"/>
            <a:gd name="adj3" fmla="val 1472472"/>
            <a:gd name="adj4" fmla="val 16199432"/>
            <a:gd name="adj5" fmla="val 593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87A46B9-7FDF-49AB-A461-3041B61B2679}">
      <dsp:nvSpPr>
        <dsp:cNvPr id="0" name=""/>
        <dsp:cNvSpPr/>
      </dsp:nvSpPr>
      <dsp:spPr>
        <a:xfrm>
          <a:off x="1591608" y="109420"/>
          <a:ext cx="1764176" cy="1764176"/>
        </a:xfrm>
        <a:prstGeom prst="circularArrow">
          <a:avLst>
            <a:gd name="adj1" fmla="val 5085"/>
            <a:gd name="adj2" fmla="val 327528"/>
            <a:gd name="adj3" fmla="val 8671970"/>
            <a:gd name="adj4" fmla="val 1800502"/>
            <a:gd name="adj5" fmla="val 593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511B0295-4C7D-43C6-9B36-447AE9312E24}">
      <dsp:nvSpPr>
        <dsp:cNvPr id="0" name=""/>
        <dsp:cNvSpPr/>
      </dsp:nvSpPr>
      <dsp:spPr>
        <a:xfrm>
          <a:off x="1559148" y="52327"/>
          <a:ext cx="1764176" cy="1764176"/>
        </a:xfrm>
        <a:prstGeom prst="circularArrow">
          <a:avLst>
            <a:gd name="adj1" fmla="val 5085"/>
            <a:gd name="adj2" fmla="val 327528"/>
            <a:gd name="adj3" fmla="val 15873039"/>
            <a:gd name="adj4" fmla="val 9000000"/>
            <a:gd name="adj5" fmla="val 593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cycle8">
  <dgm:title val=""/>
  <dgm:desc val=""/>
  <dgm:catLst>
    <dgm:cat type="cycle" pri="7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clrData>
  <dgm:layoutNode name="compositeShape">
    <dgm:varLst>
      <dgm:chMax val="7"/>
      <dgm:dir/>
      <dgm:resizeHandles val="exact"/>
    </dgm:varLst>
    <dgm:alg type="composite">
      <dgm:param type="horzAlign" val="ctr"/>
      <dgm:param type="vertAlign" val="mid"/>
      <dgm:param type="ar" val="1"/>
    </dgm:alg>
    <dgm:shape xmlns:r="http://schemas.openxmlformats.org/officeDocument/2006/relationships" r:blip="">
      <dgm:adjLst/>
    </dgm:shape>
    <dgm:presOf/>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dummy1a" refType="w" fact="0.5"/>
          <dgm:constr type="t" for="ch" forName="dummy1a" refType="h" fact="0.08"/>
          <dgm:constr type="l" for="ch" forName="dummy1b" refType="w" fact="0.5"/>
          <dgm:constr type="t" for="ch" forName="dummy1b" refType="h" fact="0.08"/>
          <dgm:constr type="l" for="ch" forName="wedge1Tx" refType="w" fact="0.22"/>
          <dgm:constr type="t" for="ch" forName="wedge1Tx" refType="h" fact="0.22"/>
          <dgm:constr type="w" for="ch" forName="wedge1Tx" refType="w" fact="0.56"/>
          <dgm:constr type="h" for="ch" forName="wedge1Tx" refType="h" fact="0.56"/>
          <dgm:constr type="h" for="ch" forName="arrowWedge1single" refType="w" fact="0.08"/>
          <dgm:constr type="diam" for="ch" forName="arrowWedge1single" refType="w" fact="0.84"/>
          <dgm:constr type="l" for="ch" forName="arrowWedge1single" refType="w" fact="0.5"/>
          <dgm:constr type="t" for="ch" forName="arrowWedge1single" refType="w" fact="0.5"/>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dummy1a" refType="w" fact="0.52"/>
          <dgm:constr type="t" for="ch" forName="dummy1a" refType="h" fact="0.08"/>
          <dgm:constr type="l" for="ch" forName="dummy1b" refType="w" fact="0.52"/>
          <dgm:constr type="t" for="ch" forName="dummy1b" refType="h" fact="0.92"/>
          <dgm:constr type="l" for="ch" forName="wedge1Tx" refType="w" fact="0.559"/>
          <dgm:constr type="t" for="ch" forName="wedge1Tx" refType="h" fact="0.3"/>
          <dgm:constr type="w" for="ch" forName="wedge1Tx" refType="w" fact="0.3"/>
          <dgm:constr type="h" for="ch" forName="wedge1Tx" refType="h" fact="0.4"/>
          <dgm:constr type="l" for="ch" forName="wedge2" refType="w" fact="0.06"/>
          <dgm:constr type="t" for="ch" forName="wedge2" refType="w" fact="0.08"/>
          <dgm:constr type="w" for="ch" forName="wedge2" refType="w" fact="0.84"/>
          <dgm:constr type="h" for="ch" forName="wedge2" refType="h" fact="0.84"/>
          <dgm:constr type="l" for="ch" forName="dummy2a" refType="w" fact="0.48"/>
          <dgm:constr type="t" for="ch" forName="dummy2a" refType="h" fact="0.92"/>
          <dgm:constr type="l" for="ch" forName="dummy2b" refType="w" fact="0.48"/>
          <dgm:constr type="t" for="ch" forName="dummy2b" refType="h" fact="0.08"/>
          <dgm:constr type="r" for="ch" forName="wedge2Tx" refType="w" fact="0.441"/>
          <dgm:constr type="t" for="ch" forName="wedge2Tx" refType="h" fact="0.3"/>
          <dgm:constr type="w" for="ch" forName="wedge2Tx" refType="w" fact="0.3"/>
          <dgm:constr type="h" for="ch" forName="wedge2Tx" refType="h" fact="0.4"/>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primFontSz" for="ch" ptType="node" op="equ"/>
        </dgm:constrLst>
      </dgm:if>
      <dgm:if name="Name3" axis="ch" ptType="node" func="cnt" op="equ" val="3">
        <dgm:constrLst>
          <dgm:constr type="l" for="ch" forName="wedge1" refType="w" fact="0.0973"/>
          <dgm:constr type="t" for="ch" forName="wedge1" refType="w" fact="0.07"/>
          <dgm:constr type="w" for="ch" forName="wedge1" refType="w" fact="0.84"/>
          <dgm:constr type="h" for="ch" forName="wedge1" refType="h" fact="0.84"/>
          <dgm:constr type="l" for="ch" forName="dummy1a" refType="w" fact="0.5173"/>
          <dgm:constr type="t" for="ch" forName="dummy1a" refType="h" fact="0.07"/>
          <dgm:constr type="l" for="ch" forName="dummy1b" refType="w" fact="0.8811"/>
          <dgm:constr type="t" for="ch" forName="dummy1b" refType="h" fact="0.7"/>
          <dgm:constr type="l" for="ch" forName="wedge1Tx" refType="w" fact="0.54"/>
          <dgm:constr type="t" for="ch" forName="wedge1Tx" refType="h" fact="0.248"/>
          <dgm:constr type="w" for="ch" forName="wedge1Tx" refType="w" fact="0.3"/>
          <dgm:constr type="h" for="ch" forName="wedge1Tx" refType="h" fact="0.25"/>
          <dgm:constr type="l" for="ch" forName="wedge2" refType="w" fact="0.08"/>
          <dgm:constr type="t" for="ch" forName="wedge2" refType="w" fact="0.1"/>
          <dgm:constr type="w" for="ch" forName="wedge2" refType="w" fact="0.84"/>
          <dgm:constr type="h" for="ch" forName="wedge2" refType="h" fact="0.84"/>
          <dgm:constr type="l" for="ch" forName="dummy2a" refType="w" fact="0.8637"/>
          <dgm:constr type="t" for="ch" forName="dummy2a" refType="h" fact="0.73"/>
          <dgm:constr type="l" for="ch" forName="dummy2b" refType="w" fact="0.1363"/>
          <dgm:constr type="t" for="ch" forName="dummy2b" refType="h" fact="0.73"/>
          <dgm:constr type="l" for="ch" forName="wedge2Tx" refType="w" fact="0.28"/>
          <dgm:constr type="t" for="ch" forName="wedge2Tx" refType="h" fact="0.645"/>
          <dgm:constr type="w" for="ch" forName="wedge2Tx" refType="w" fact="0.45"/>
          <dgm:constr type="h" for="ch" forName="wedge2Tx" refType="h" fact="0.22"/>
          <dgm:constr type="l" for="ch" forName="wedge3" refType="w" fact="0.0627"/>
          <dgm:constr type="t" for="ch" forName="wedge3" refType="w" fact="0.07"/>
          <dgm:constr type="w" for="ch" forName="wedge3" refType="w" fact="0.84"/>
          <dgm:constr type="h" for="ch" forName="wedge3" refType="h" fact="0.84"/>
          <dgm:constr type="l" for="ch" forName="dummy3a" refType="w" fact="0.1189"/>
          <dgm:constr type="t" for="ch" forName="dummy3a" refType="h" fact="0.7"/>
          <dgm:constr type="l" for="ch" forName="dummy3b" refType="w" fact="0.4827"/>
          <dgm:constr type="t" for="ch" forName="dummy3b" refType="h" fact="0.07"/>
          <dgm:constr type="r" for="ch" forName="wedge3Tx" refType="w" fact="0.46"/>
          <dgm:constr type="t" for="ch" forName="wedge3Tx" refType="h" fact="0.248"/>
          <dgm:constr type="w" for="ch" forName="wedge3Tx" refType="w" fact="0.3"/>
          <dgm:constr type="h" for="ch" forName="wedge3Tx" refType="h" fact="0.25"/>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primFontSz" for="ch" ptType="node" op="equ"/>
        </dgm:constrLst>
      </dgm:if>
      <dgm:if name="Name4" axis="ch" ptType="node" func="cnt" op="equ" val="4">
        <dgm:constrLst>
          <dgm:constr type="l" for="ch" forName="wedge1" refType="w" fact="0.0941"/>
          <dgm:constr type="t" for="ch" forName="wedge1" refType="w" fact="0.0659"/>
          <dgm:constr type="w" for="ch" forName="wedge1" refType="w" fact="0.84"/>
          <dgm:constr type="h" for="ch" forName="wedge1" refType="h" fact="0.84"/>
          <dgm:constr type="l" for="ch" forName="dummy1a" refType="w" fact="0.5141"/>
          <dgm:constr type="t" for="ch" forName="dummy1a" refType="h" fact="0.0659"/>
          <dgm:constr type="l" for="ch" forName="dummy1b" refType="w" fact="0.9341"/>
          <dgm:constr type="t" for="ch" forName="dummy1b" refType="h" fact="0.4859"/>
          <dgm:constr type="l" for="ch" forName="wedge1Tx" refType="w" fact="0.54"/>
          <dgm:constr type="t" for="ch" forName="wedge1Tx" refType="h" fact="0.24"/>
          <dgm:constr type="w" for="ch" forName="wedge1Tx" refType="w" fact="0.31"/>
          <dgm:constr type="h" for="ch" forName="wedge1Tx" refType="h" fact="0.23"/>
          <dgm:constr type="l" for="ch" forName="wedge2" refType="w" fact="0.0941"/>
          <dgm:constr type="t" for="ch" forName="wedge2" refType="w" fact="0.0941"/>
          <dgm:constr type="w" for="ch" forName="wedge2" refType="w" fact="0.84"/>
          <dgm:constr type="h" for="ch" forName="wedge2" refType="h" fact="0.84"/>
          <dgm:constr type="l" for="ch" forName="dummy2a" refType="w" fact="0.9341"/>
          <dgm:constr type="t" for="ch" forName="dummy2a" refType="h" fact="0.5141"/>
          <dgm:constr type="l" for="ch" forName="dummy2b" refType="w" fact="0.5141"/>
          <dgm:constr type="t" for="ch" forName="dummy2b" refType="h" fact="0.9341"/>
          <dgm:constr type="l" for="ch" forName="wedge2Tx" refType="w" fact="0.54"/>
          <dgm:constr type="t" for="ch" forName="wedge2Tx" refType="h" fact="0.53"/>
          <dgm:constr type="w" for="ch" forName="wedge2Tx" refType="w" fact="0.31"/>
          <dgm:constr type="h" for="ch" forName="wedge2Tx" refType="h" fact="0.23"/>
          <dgm:constr type="l" for="ch" forName="wedge3" refType="w" fact="0.0659"/>
          <dgm:constr type="t" for="ch" forName="wedge3" refType="w" fact="0.0941"/>
          <dgm:constr type="w" for="ch" forName="wedge3" refType="w" fact="0.84"/>
          <dgm:constr type="h" for="ch" forName="wedge3" refType="h" fact="0.84"/>
          <dgm:constr type="l" for="ch" forName="dummy3a" refType="w" fact="0.4859"/>
          <dgm:constr type="t" for="ch" forName="dummy3a" refType="h" fact="0.9341"/>
          <dgm:constr type="l" for="ch" forName="dummy3b" refType="w" fact="0.0659"/>
          <dgm:constr type="t" for="ch" forName="dummy3b" refType="h" fact="0.5141"/>
          <dgm:constr type="r" for="ch" forName="wedge3Tx" refType="w" fact="0.46"/>
          <dgm:constr type="t" for="ch" forName="wedge3Tx" refType="h" fact="0.53"/>
          <dgm:constr type="w" for="ch" forName="wedge3Tx" refType="w" fact="0.31"/>
          <dgm:constr type="h" for="ch" forName="wedge3Tx" refType="h" fact="0.23"/>
          <dgm:constr type="l" for="ch" forName="wedge4" refType="w" fact="0.0659"/>
          <dgm:constr type="t" for="ch" forName="wedge4" refType="h" fact="0.0659"/>
          <dgm:constr type="w" for="ch" forName="wedge4" refType="w" fact="0.84"/>
          <dgm:constr type="h" for="ch" forName="wedge4" refType="h" fact="0.84"/>
          <dgm:constr type="l" for="ch" forName="dummy4a" refType="w" fact="0.0659"/>
          <dgm:constr type="t" for="ch" forName="dummy4a" refType="h" fact="0.4859"/>
          <dgm:constr type="l" for="ch" forName="dummy4b" refType="w" fact="0.4859"/>
          <dgm:constr type="t" for="ch" forName="dummy4b" refType="h" fact="0.0659"/>
          <dgm:constr type="r" for="ch" forName="wedge4Tx" refType="w" fact="0.46"/>
          <dgm:constr type="t" for="ch" forName="wedge4Tx" refType="h" fact="0.24"/>
          <dgm:constr type="w" for="ch" forName="wedge4Tx" refType="w" fact="0.31"/>
          <dgm:constr type="h" for="ch" forName="wedge4Tx" refType="h" fact="0.23"/>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primFontSz" for="ch" ptType="node" op="equ"/>
        </dgm:constrLst>
      </dgm:if>
      <dgm:if name="Name5" axis="ch" ptType="node" func="cnt" op="equ" val="5">
        <dgm:constrLst>
          <dgm:constr type="l" for="ch" forName="wedge1" refType="w" fact="0.0918"/>
          <dgm:constr type="t" for="ch" forName="wedge1" refType="w" fact="0.0638"/>
          <dgm:constr type="w" for="ch" forName="wedge1" refType="w" fact="0.84"/>
          <dgm:constr type="h" for="ch" forName="wedge1" refType="h" fact="0.84"/>
          <dgm:constr type="l" for="ch" forName="dummy1a" refType="w" fact="0.5118"/>
          <dgm:constr type="t" for="ch" forName="dummy1a" refType="h" fact="0.0638"/>
          <dgm:constr type="l" for="ch" forName="dummy1b" refType="w" fact="0.9112"/>
          <dgm:constr type="t" for="ch" forName="dummy1b" refType="h" fact="0.354"/>
          <dgm:constr type="l" for="ch" forName="wedge1Tx" refType="w" fact="0.53"/>
          <dgm:constr type="t" for="ch" forName="wedge1Tx" refType="h" fact="0.205"/>
          <dgm:constr type="w" for="ch" forName="wedge1Tx" refType="w" fact="0.27"/>
          <dgm:constr type="h" for="ch" forName="wedge1Tx" refType="h" fact="0.18"/>
          <dgm:constr type="l" for="ch" forName="wedge2" refType="w" fact="0.099"/>
          <dgm:constr type="t" for="ch" forName="wedge2" refType="w" fact="0.0862"/>
          <dgm:constr type="w" for="ch" forName="wedge2" refType="w" fact="0.84"/>
          <dgm:constr type="h" for="ch" forName="wedge2" refType="h" fact="0.84"/>
          <dgm:constr type="l" for="ch" forName="dummy2a" refType="w" fact="0.9185"/>
          <dgm:constr type="t" for="ch" forName="dummy2a" refType="h" fact="0.3764"/>
          <dgm:constr type="l" for="ch" forName="dummy2b" refType="w" fact="0.7659"/>
          <dgm:constr type="t" for="ch" forName="dummy2b" refType="h" fact="0.846"/>
          <dgm:constr type="l" for="ch" forName="wedge2Tx" refType="w" fact="0.64"/>
          <dgm:constr type="t" for="ch" forName="wedge2Tx" refType="h" fact="0.47"/>
          <dgm:constr type="w" for="ch" forName="wedge2Tx" refType="w" fact="0.25"/>
          <dgm:constr type="h" for="ch" forName="wedge2Tx" refType="h" fact="0.2"/>
          <dgm:constr type="l" for="ch" forName="wedge3" refType="w" fact="0.08"/>
          <dgm:constr type="t" for="ch" forName="wedge3" refType="w" fact="0.1"/>
          <dgm:constr type="w" for="ch" forName="wedge3" refType="w" fact="0.84"/>
          <dgm:constr type="h" for="ch" forName="wedge3" refType="h" fact="0.84"/>
          <dgm:constr type="l" for="ch" forName="dummy3a" refType="w" fact="0.7469"/>
          <dgm:constr type="t" for="ch" forName="dummy3a" refType="h" fact="0.8598"/>
          <dgm:constr type="l" for="ch" forName="dummy3b" refType="w" fact="0.2531"/>
          <dgm:constr type="t" for="ch" forName="dummy3b" refType="h" fact="0.8598"/>
          <dgm:constr type="l" for="ch" forName="wedge3Tx" refType="w" fact="0.38"/>
          <dgm:constr type="t" for="ch" forName="wedge3Tx" refType="h" fact="0.69"/>
          <dgm:constr type="w" for="ch" forName="wedge3Tx" refType="w" fact="0.24"/>
          <dgm:constr type="h" for="ch" forName="wedge3Tx" refType="h" fact="0.22"/>
          <dgm:constr type="l" for="ch" forName="wedge4" refType="w" fact="0.061"/>
          <dgm:constr type="t" for="ch" forName="wedge4" refType="h" fact="0.0862"/>
          <dgm:constr type="w" for="ch" forName="wedge4" refType="w" fact="0.84"/>
          <dgm:constr type="h" for="ch" forName="wedge4" refType="h" fact="0.84"/>
          <dgm:constr type="l" for="ch" forName="dummy4a" refType="w" fact="0.2341"/>
          <dgm:constr type="t" for="ch" forName="dummy4a" refType="h" fact="0.846"/>
          <dgm:constr type="l" for="ch" forName="dummy4b" refType="w" fact="0.0815"/>
          <dgm:constr type="t" for="ch" forName="dummy4b" refType="h" fact="0.3764"/>
          <dgm:constr type="r" for="ch" forName="wedge4Tx" refType="w" fact="0.36"/>
          <dgm:constr type="t" for="ch" forName="wedge4Tx" refType="h" fact="0.47"/>
          <dgm:constr type="w" for="ch" forName="wedge4Tx" refType="w" fact="0.25"/>
          <dgm:constr type="h" for="ch" forName="wedge4Tx" refType="h" fact="0.2"/>
          <dgm:constr type="l" for="ch" forName="wedge5" refType="w" fact="0.0682"/>
          <dgm:constr type="t" for="ch" forName="wedge5" refType="h" fact="0.0638"/>
          <dgm:constr type="w" for="ch" forName="wedge5" refType="w" fact="0.84"/>
          <dgm:constr type="h" for="ch" forName="wedge5" refType="h" fact="0.84"/>
          <dgm:constr type="l" for="ch" forName="dummy5a" refType="w" fact="0.0888"/>
          <dgm:constr type="t" for="ch" forName="dummy5a" refType="h" fact="0.354"/>
          <dgm:constr type="l" for="ch" forName="dummy5b" refType="w" fact="0.4882"/>
          <dgm:constr type="t" for="ch" forName="dummy5b" refType="h" fact="0.0638"/>
          <dgm:constr type="r" for="ch" forName="wedge5Tx" refType="w" fact="0.47"/>
          <dgm:constr type="t" for="ch" forName="wedge5Tx" refType="h" fact="0.205"/>
          <dgm:constr type="w" for="ch" forName="wedge5Tx" refType="w" fact="0.27"/>
          <dgm:constr type="h" for="ch" forName="wedge5Tx" refType="h" fact="0.18"/>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primFontSz" for="ch" ptType="node" op="equ"/>
        </dgm:constrLst>
      </dgm:if>
      <dgm:if name="Name6" axis="ch" ptType="node" func="cnt" op="equ" val="6">
        <dgm:constrLst>
          <dgm:constr type="l" for="ch" forName="wedge1" refType="w" fact="0.09"/>
          <dgm:constr type="t" for="ch" forName="wedge1" refType="w" fact="0.0627"/>
          <dgm:constr type="w" for="ch" forName="wedge1" refType="w" fact="0.84"/>
          <dgm:constr type="h" for="ch" forName="wedge1" refType="h" fact="0.84"/>
          <dgm:constr type="l" for="ch" forName="dummy1a" refType="w" fact="0.51"/>
          <dgm:constr type="t" for="ch" forName="dummy1a" refType="h" fact="0.0627"/>
          <dgm:constr type="l" for="ch" forName="dummy1b" refType="w" fact="0.8737"/>
          <dgm:constr type="t" for="ch" forName="dummy1b" refType="h" fact="0.2727"/>
          <dgm:constr type="l" for="ch" forName="wedge1Tx" refType="w" fact="0.53"/>
          <dgm:constr type="t" for="ch" forName="wedge1Tx" refType="h" fact="0.17"/>
          <dgm:constr type="w" for="ch" forName="wedge1Tx" refType="w" fact="0.22"/>
          <dgm:constr type="h" for="ch" forName="wedge1Tx" refType="h" fact="0.17"/>
          <dgm:constr type="l" for="ch" forName="wedge2" refType="w" fact="0.1"/>
          <dgm:constr type="t" for="ch" forName="wedge2" refType="w" fact="0.08"/>
          <dgm:constr type="w" for="ch" forName="wedge2" refType="w" fact="0.84"/>
          <dgm:constr type="h" for="ch" forName="wedge2" refType="h" fact="0.84"/>
          <dgm:constr type="l" for="ch" forName="dummy2a" refType="w" fact="0.8837"/>
          <dgm:constr type="t" for="ch" forName="dummy2a" refType="h" fact="0.29"/>
          <dgm:constr type="l" for="ch" forName="dummy2b" refType="w" fact="0.8837"/>
          <dgm:constr type="t" for="ch" forName="dummy2b" refType="h" fact="0.71"/>
          <dgm:constr type="l" for="ch" forName="wedge2Tx" refType="w" fact="0.67"/>
          <dgm:constr type="t" for="ch" forName="wedge2Tx" refType="h" fact="0.42"/>
          <dgm:constr type="w" for="ch" forName="wedge2Tx" refType="w" fact="0.23"/>
          <dgm:constr type="h" for="ch" forName="wedge2Tx" refType="h" fact="0.165"/>
          <dgm:constr type="l" for="ch" forName="wedge3" refType="w" fact="0.09"/>
          <dgm:constr type="t" for="ch" forName="wedge3" refType="w" fact="0.0973"/>
          <dgm:constr type="w" for="ch" forName="wedge3" refType="w" fact="0.84"/>
          <dgm:constr type="h" for="ch" forName="wedge3" refType="h" fact="0.84"/>
          <dgm:constr type="l" for="ch" forName="dummy3a" refType="w" fact="0.8737"/>
          <dgm:constr type="t" for="ch" forName="dummy3a" refType="h" fact="0.7273"/>
          <dgm:constr type="l" for="ch" forName="dummy3b" refType="w" fact="0.51"/>
          <dgm:constr type="t" for="ch" forName="dummy3b" refType="h" fact="0.9373"/>
          <dgm:constr type="l" for="ch" forName="wedge3Tx" refType="w" fact="0.53"/>
          <dgm:constr type="t" for="ch" forName="wedge3Tx" refType="h" fact="0.665"/>
          <dgm:constr type="w" for="ch" forName="wedge3Tx" refType="w" fact="0.22"/>
          <dgm:constr type="h" for="ch" forName="wedge3Tx" refType="h" fact="0.17"/>
          <dgm:constr type="l" for="ch" forName="wedge4" refType="w" fact="0.07"/>
          <dgm:constr type="t" for="ch" forName="wedge4" refType="h" fact="0.0973"/>
          <dgm:constr type="w" for="ch" forName="wedge4" refType="w" fact="0.84"/>
          <dgm:constr type="h" for="ch" forName="wedge4" refType="h" fact="0.84"/>
          <dgm:constr type="l" for="ch" forName="dummy4a" refType="w" fact="0.49"/>
          <dgm:constr type="t" for="ch" forName="dummy4a" refType="h" fact="0.9373"/>
          <dgm:constr type="l" for="ch" forName="dummy4b" refType="w" fact="0.1263"/>
          <dgm:constr type="t" for="ch" forName="dummy4b" refType="h" fact="0.7273"/>
          <dgm:constr type="r" for="ch" forName="wedge4Tx" refType="w" fact="0.47"/>
          <dgm:constr type="t" for="ch" forName="wedge4Tx" refType="h" fact="0.665"/>
          <dgm:constr type="w" for="ch" forName="wedge4Tx" refType="w" fact="0.22"/>
          <dgm:constr type="h" for="ch" forName="wedge4Tx" refType="h" fact="0.17"/>
          <dgm:constr type="l" for="ch" forName="wedge5" refType="w" fact="0.06"/>
          <dgm:constr type="t" for="ch" forName="wedge5" refType="h" fact="0.08"/>
          <dgm:constr type="w" for="ch" forName="wedge5" refType="w" fact="0.84"/>
          <dgm:constr type="h" for="ch" forName="wedge5" refType="h" fact="0.84"/>
          <dgm:constr type="l" for="ch" forName="dummy5a" refType="w" fact="0.1163"/>
          <dgm:constr type="t" for="ch" forName="dummy5a" refType="h" fact="0.71"/>
          <dgm:constr type="l" for="ch" forName="dummy5b" refType="w" fact="0.1163"/>
          <dgm:constr type="t" for="ch" forName="dummy5b" refType="h" fact="0.29"/>
          <dgm:constr type="r" for="ch" forName="wedge5Tx" refType="w" fact="0.33"/>
          <dgm:constr type="t" for="ch" forName="wedge5Tx" refType="h" fact="0.42"/>
          <dgm:constr type="w" for="ch" forName="wedge5Tx" refType="w" fact="0.23"/>
          <dgm:constr type="h" for="ch" forName="wedge5Tx" refType="h" fact="0.165"/>
          <dgm:constr type="l" for="ch" forName="wedge6" refType="w" fact="0.07"/>
          <dgm:constr type="t" for="ch" forName="wedge6" refType="h" fact="0.0627"/>
          <dgm:constr type="w" for="ch" forName="wedge6" refType="w" fact="0.84"/>
          <dgm:constr type="h" for="ch" forName="wedge6" refType="h" fact="0.84"/>
          <dgm:constr type="l" for="ch" forName="dummy6a" refType="w" fact="0.1263"/>
          <dgm:constr type="t" for="ch" forName="dummy6a" refType="h" fact="0.2727"/>
          <dgm:constr type="l" for="ch" forName="dummy6b" refType="w" fact="0.49"/>
          <dgm:constr type="t" for="ch" forName="dummy6b" refType="h" fact="0.0627"/>
          <dgm:constr type="r" for="ch" forName="wedge6Tx" refType="w" fact="0.47"/>
          <dgm:constr type="t" for="ch" forName="wedge6Tx" refType="h" fact="0.17"/>
          <dgm:constr type="w" for="ch" forName="wedge6Tx" refType="w" fact="0.22"/>
          <dgm:constr type="h" for="ch" forName="wedge6Tx" refType="h" fact="0.17"/>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primFontSz" for="ch" ptType="node" op="equ"/>
        </dgm:constrLst>
      </dgm:if>
      <dgm:else name="Name7">
        <dgm:constrLst>
          <dgm:constr type="l" for="ch" forName="wedge1" refType="w" fact="0.0887"/>
          <dgm:constr type="t" for="ch" forName="wedge1" refType="w" fact="0.062"/>
          <dgm:constr type="w" for="ch" forName="wedge1" refType="w" fact="0.84"/>
          <dgm:constr type="h" for="ch" forName="wedge1" refType="h" fact="0.84"/>
          <dgm:constr type="l" for="ch" forName="dummy1a" refType="w" fact="0.5087"/>
          <dgm:constr type="t" for="ch" forName="dummy1a" refType="h" fact="0.062"/>
          <dgm:constr type="l" for="ch" forName="dummy1b" refType="w" fact="0.837"/>
          <dgm:constr type="t" for="ch" forName="dummy1b" refType="h" fact="0.2201"/>
          <dgm:constr type="l" for="ch" forName="wedge1Tx" refType="w" fact="0.53"/>
          <dgm:constr type="t" for="ch" forName="wedge1Tx" refType="h" fact="0.14"/>
          <dgm:constr type="w" for="ch" forName="wedge1Tx" refType="w" fact="0.2"/>
          <dgm:constr type="h" for="ch" forName="wedge1Tx" refType="h" fact="0.16"/>
          <dgm:constr type="l" for="ch" forName="wedge2" refType="w" fact="0.0995"/>
          <dgm:constr type="t" for="ch" forName="wedge2" refType="w" fact="0.0755"/>
          <dgm:constr type="w" for="ch" forName="wedge2" refType="w" fact="0.84"/>
          <dgm:constr type="h" for="ch" forName="wedge2" refType="h" fact="0.84"/>
          <dgm:constr type="l" for="ch" forName="dummy2a" refType="w" fact="0.8479"/>
          <dgm:constr type="t" for="ch" forName="dummy2a" refType="h" fact="0.2337"/>
          <dgm:constr type="l" for="ch" forName="dummy2b" refType="w" fact="0.929"/>
          <dgm:constr type="t" for="ch" forName="dummy2b" refType="h" fact="0.589"/>
          <dgm:constr type="l" for="ch" forName="wedge2Tx" refType="w" fact="0.67"/>
          <dgm:constr type="t" for="ch" forName="wedge2Tx" refType="h" fact="0.38"/>
          <dgm:constr type="w" for="ch" forName="wedge2Tx" refType="w" fact="0.23"/>
          <dgm:constr type="h" for="ch" forName="wedge2Tx" refType="h" fact="0.14"/>
          <dgm:constr type="l" for="ch" forName="wedge3" refType="w" fact="0.0956"/>
          <dgm:constr type="t" for="ch" forName="wedge3" refType="w" fact="0.0925"/>
          <dgm:constr type="w" for="ch" forName="wedge3" refType="w" fact="0.84"/>
          <dgm:constr type="h" for="ch" forName="wedge3" refType="h" fact="0.84"/>
          <dgm:constr type="l" for="ch" forName="dummy3a" refType="w" fact="0.9251"/>
          <dgm:constr type="t" for="ch" forName="dummy3a" refType="h" fact="0.6059"/>
          <dgm:constr type="l" for="ch" forName="dummy3b" refType="w" fact="0.6979"/>
          <dgm:constr type="t" for="ch" forName="dummy3b" refType="h" fact="0.8909"/>
          <dgm:constr type="l" for="ch" forName="wedge3Tx" refType="w" fact="0.635"/>
          <dgm:constr type="t" for="ch" forName="wedge3Tx" refType="h" fact="0.59"/>
          <dgm:constr type="w" for="ch" forName="wedge3Tx" refType="w" fact="0.2"/>
          <dgm:constr type="h" for="ch" forName="wedge3Tx" refType="h" fact="0.155"/>
          <dgm:constr type="l" for="ch" forName="wedge4" refType="w" fact="0.08"/>
          <dgm:constr type="t" for="ch" forName="wedge4" refType="h" fact="0.1"/>
          <dgm:constr type="w" for="ch" forName="wedge4" refType="w" fact="0.84"/>
          <dgm:constr type="h" for="ch" forName="wedge4" refType="h" fact="0.84"/>
          <dgm:constr type="l" for="ch" forName="dummy4a" refType="w" fact="0.6822"/>
          <dgm:constr type="t" for="ch" forName="dummy4a" refType="h" fact="0.8984"/>
          <dgm:constr type="l" for="ch" forName="dummy4b" refType="w" fact="0.3178"/>
          <dgm:constr type="t" for="ch" forName="dummy4b" refType="h" fact="0.8984"/>
          <dgm:constr type="l" for="ch" forName="wedge4Tx" refType="w" fact="0.4025"/>
          <dgm:constr type="t" for="ch" forName="wedge4Tx" refType="h" fact="0.76"/>
          <dgm:constr type="w" for="ch" forName="wedge4Tx" refType="w" fact="0.195"/>
          <dgm:constr type="h" for="ch" forName="wedge4Tx" refType="h" fact="0.14"/>
          <dgm:constr type="l" for="ch" forName="wedge5" refType="w" fact="0.0644"/>
          <dgm:constr type="t" for="ch" forName="wedge5" refType="h" fact="0.0925"/>
          <dgm:constr type="w" for="ch" forName="wedge5" refType="w" fact="0.84"/>
          <dgm:constr type="h" for="ch" forName="wedge5" refType="h" fact="0.84"/>
          <dgm:constr type="l" for="ch" forName="dummy5a" refType="w" fact="0.3021"/>
          <dgm:constr type="t" for="ch" forName="dummy5a" refType="h" fact="0.8909"/>
          <dgm:constr type="l" for="ch" forName="dummy5b" refType="w" fact="0.0749"/>
          <dgm:constr type="t" for="ch" forName="dummy5b" refType="h" fact="0.6059"/>
          <dgm:constr type="r" for="ch" forName="wedge5Tx" refType="w" fact="0.365"/>
          <dgm:constr type="t" for="ch" forName="wedge5Tx" refType="h" fact="0.59"/>
          <dgm:constr type="w" for="ch" forName="wedge5Tx" refType="w" fact="0.2"/>
          <dgm:constr type="h" for="ch" forName="wedge5Tx" refType="h" fact="0.155"/>
          <dgm:constr type="l" for="ch" forName="wedge6" refType="w" fact="0.0605"/>
          <dgm:constr type="t" for="ch" forName="wedge6" refType="h" fact="0.0755"/>
          <dgm:constr type="w" for="ch" forName="wedge6" refType="w" fact="0.84"/>
          <dgm:constr type="h" for="ch" forName="wedge6" refType="h" fact="0.84"/>
          <dgm:constr type="l" for="ch" forName="dummy6a" refType="w" fact="0.071"/>
          <dgm:constr type="t" for="ch" forName="dummy6a" refType="h" fact="0.589"/>
          <dgm:constr type="l" for="ch" forName="dummy6b" refType="w" fact="0.1521"/>
          <dgm:constr type="t" for="ch" forName="dummy6b" refType="h" fact="0.2337"/>
          <dgm:constr type="r" for="ch" forName="wedge6Tx" refType="w" fact="0.33"/>
          <dgm:constr type="t" for="ch" forName="wedge6Tx" refType="h" fact="0.38"/>
          <dgm:constr type="w" for="ch" forName="wedge6Tx" refType="w" fact="0.23"/>
          <dgm:constr type="h" for="ch" forName="wedge6Tx" refType="h" fact="0.14"/>
          <dgm:constr type="l" for="ch" forName="wedge7" refType="w" fact="0.0713"/>
          <dgm:constr type="t" for="ch" forName="wedge7" refType="h" fact="0.062"/>
          <dgm:constr type="w" for="ch" forName="wedge7" refType="w" fact="0.84"/>
          <dgm:constr type="h" for="ch" forName="wedge7" refType="h" fact="0.84"/>
          <dgm:constr type="l" for="ch" forName="dummy7a" refType="w" fact="0.163"/>
          <dgm:constr type="t" for="ch" forName="dummy7a" refType="h" fact="0.2201"/>
          <dgm:constr type="l" for="ch" forName="dummy7b" refType="w" fact="0.4913"/>
          <dgm:constr type="t" for="ch" forName="dummy7b" refType="h" fact="0.062"/>
          <dgm:constr type="r" for="ch" forName="wedge7Tx" refType="w" fact="0.47"/>
          <dgm:constr type="t" for="ch" forName="wedge7Tx" refType="h" fact="0.14"/>
          <dgm:constr type="w" for="ch" forName="wedge7Tx" refType="w" fact="0.2"/>
          <dgm:constr type="h" for="ch" forName="wedge7Tx" refType="h" fact="0.16"/>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h" for="ch" forName="arrowWedge7" refType="w" fact="0.08"/>
          <dgm:constr type="diam" for="ch" forName="arrowWedge7" refType="w" fact="0.84"/>
          <dgm:constr type="l" for="ch" forName="arrowWedge7" refType="w" fact="0.5"/>
          <dgm:constr type="t" for="ch" forName="arrowWedge7" refType="w" fact="0.5"/>
          <dgm:constr type="primFontSz" for="ch" ptType="node" op="equ"/>
        </dgm:constrLst>
      </dgm:else>
    </dgm:choose>
    <dgm:ruleLst/>
    <dgm:choose name="Name8">
      <dgm:if name="Name9" axis="ch" ptType="node" func="cnt" op="gte" val="1">
        <dgm:layoutNode name="wedge1">
          <dgm:alg type="sp"/>
          <dgm:choose name="Name10">
            <dgm:if name="Name11" axis="ch" ptType="node" func="cnt" op="equ" val="1">
              <dgm:shape xmlns:r="http://schemas.openxmlformats.org/officeDocument/2006/relationships" type="ellipse" r:blip="">
                <dgm:adjLst/>
              </dgm:shape>
            </dgm:if>
            <dgm:if name="Name12" axis="ch" ptType="node" func="cnt" op="equ" val="2">
              <dgm:shape xmlns:r="http://schemas.openxmlformats.org/officeDocument/2006/relationships" type="pie" r:blip="">
                <dgm:adjLst>
                  <dgm:adj idx="1" val="270"/>
                  <dgm:adj idx="2" val="90"/>
                </dgm:adjLst>
              </dgm:shape>
            </dgm:if>
            <dgm:if name="Name13" axis="ch" ptType="node" func="cnt" op="equ" val="3">
              <dgm:shape xmlns:r="http://schemas.openxmlformats.org/officeDocument/2006/relationships" type="pie" r:blip="">
                <dgm:adjLst>
                  <dgm:adj idx="1" val="270"/>
                  <dgm:adj idx="2" val="30"/>
                </dgm:adjLst>
              </dgm:shape>
            </dgm:if>
            <dgm:if name="Name14" axis="ch" ptType="node" func="cnt" op="equ" val="4">
              <dgm:shape xmlns:r="http://schemas.openxmlformats.org/officeDocument/2006/relationships" type="pie" r:blip="">
                <dgm:adjLst>
                  <dgm:adj idx="1" val="270"/>
                  <dgm:adj idx="2" val="0"/>
                </dgm:adjLst>
              </dgm:shape>
            </dgm:if>
            <dgm:if name="Name15" axis="ch" ptType="node" func="cnt" op="equ" val="5">
              <dgm:shape xmlns:r="http://schemas.openxmlformats.org/officeDocument/2006/relationships" type="pie" r:blip="">
                <dgm:adjLst>
                  <dgm:adj idx="1" val="270"/>
                  <dgm:adj idx="2" val="342"/>
                </dgm:adjLst>
              </dgm:shape>
            </dgm:if>
            <dgm:if name="Name16" axis="ch" ptType="node" func="cnt" op="equ" val="6">
              <dgm:shape xmlns:r="http://schemas.openxmlformats.org/officeDocument/2006/relationships" type="pie" r:blip="">
                <dgm:adjLst>
                  <dgm:adj idx="1" val="270"/>
                  <dgm:adj idx="2" val="330"/>
                </dgm:adjLst>
              </dgm:shape>
            </dgm:if>
            <dgm:else name="Name17">
              <dgm:shape xmlns:r="http://schemas.openxmlformats.org/officeDocument/2006/relationships" type="pie" r:blip="">
                <dgm:adjLst>
                  <dgm:adj idx="1" val="270"/>
                  <dgm:adj idx="2" val="321.4286"/>
                </dgm:adjLst>
              </dgm:shape>
            </dgm:else>
          </dgm:choose>
          <dgm:choose name="Name18">
            <dgm:if name="Name19" func="var" arg="dir" op="equ" val="norm">
              <dgm:presOf axis="ch desOrSelf" ptType="node node" st="1 1" cnt="1 0"/>
            </dgm:if>
            <dgm:else name="Name20">
              <dgm:choose name="Name21">
                <dgm:if name="Name22" axis="ch" ptType="node" func="cnt" op="equ" val="1">
                  <dgm:presOf axis="ch desOrSelf" ptType="node node" st="1 1" cnt="1 0"/>
                </dgm:if>
                <dgm:if name="Name23" axis="ch" ptType="node" func="cnt" op="equ" val="2">
                  <dgm:presOf axis="ch desOrSelf" ptType="node node" st="2 1" cnt="1 0"/>
                </dgm:if>
                <dgm:if name="Name24" axis="ch" ptType="node" func="cnt" op="equ" val="3">
                  <dgm:presOf axis="ch desOrSelf" ptType="node node" st="3 1" cnt="1 0"/>
                </dgm:if>
                <dgm:if name="Name25" axis="ch" ptType="node" func="cnt" op="equ" val="4">
                  <dgm:presOf axis="ch desOrSelf" ptType="node node" st="4 1" cnt="1 0"/>
                </dgm:if>
                <dgm:if name="Name26" axis="ch" ptType="node" func="cnt" op="equ" val="5">
                  <dgm:presOf axis="ch desOrSelf" ptType="node node" st="5 1" cnt="1 0"/>
                </dgm:if>
                <dgm:if name="Name27" axis="ch" ptType="node" func="cnt" op="equ" val="6">
                  <dgm:presOf axis="ch desOrSelf" ptType="node node" st="6 1" cnt="1 0"/>
                </dgm:if>
                <dgm:else name="Name28">
                  <dgm:presOf axis="ch desOrSelf" ptType="node node" st="7 1" cnt="1 0"/>
                </dgm:else>
              </dgm:choose>
            </dgm:else>
          </dgm:choose>
          <dgm:constrLst/>
          <dgm:ruleLst/>
        </dgm:layoutNode>
        <dgm:layoutNode name="dummy1a" moveWith="wedge1">
          <dgm:alg type="sp"/>
          <dgm:shape xmlns:r="http://schemas.openxmlformats.org/officeDocument/2006/relationships" r:blip="">
            <dgm:adjLst/>
          </dgm:shape>
          <dgm:presOf/>
          <dgm:constrLst>
            <dgm:constr type="w" val="1"/>
            <dgm:constr type="h" val="1"/>
          </dgm:constrLst>
          <dgm:ruleLst/>
        </dgm:layoutNode>
        <dgm:layoutNode name="dummy1b" moveWith="wedge1">
          <dgm:alg type="sp"/>
          <dgm:shape xmlns:r="http://schemas.openxmlformats.org/officeDocument/2006/relationships" r:blip="">
            <dgm:adjLst/>
          </dgm:shape>
          <dgm:presOf/>
          <dgm:constrLst>
            <dgm:constr type="w" val="1"/>
            <dgm:constr type="h" val="1"/>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29">
            <dgm:if name="Name30" func="var" arg="dir" op="equ" val="norm">
              <dgm:presOf axis="ch desOrSelf" ptType="node node" st="1 1" cnt="1 0"/>
            </dgm:if>
            <dgm:else name="Name31">
              <dgm:choose name="Name32">
                <dgm:if name="Name33" axis="ch" ptType="node" func="cnt" op="equ" val="1">
                  <dgm:presOf axis="ch desOrSelf" ptType="node node" st="1 1" cnt="1 0"/>
                </dgm:if>
                <dgm:if name="Name34" axis="ch" ptType="node" func="cnt" op="equ" val="2">
                  <dgm:presOf axis="ch desOrSelf" ptType="node node" st="2 1" cnt="1 0"/>
                </dgm:if>
                <dgm:if name="Name35" axis="ch" ptType="node" func="cnt" op="equ" val="3">
                  <dgm:presOf axis="ch desOrSelf" ptType="node node" st="3 1" cnt="1 0"/>
                </dgm:if>
                <dgm:if name="Name36" axis="ch" ptType="node" func="cnt" op="equ" val="4">
                  <dgm:presOf axis="ch desOrSelf" ptType="node node" st="4 1" cnt="1 0"/>
                </dgm:if>
                <dgm:if name="Name37" axis="ch" ptType="node" func="cnt" op="equ" val="5">
                  <dgm:presOf axis="ch desOrSelf" ptType="node node" st="5 1" cnt="1 0"/>
                </dgm:if>
                <dgm:if name="Name38" axis="ch" ptType="node" func="cnt" op="equ" val="6">
                  <dgm:presOf axis="ch desOrSelf" ptType="node node" st="6 1" cnt="1 0"/>
                </dgm:if>
                <dgm:else name="Name39">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40"/>
    </dgm:choose>
    <dgm:choose name="Name41">
      <dgm:if name="Name42" axis="ch" ptType="node" func="cnt" op="gte" val="2">
        <dgm:layoutNode name="wedge2">
          <dgm:alg type="sp"/>
          <dgm:choose name="Name43">
            <dgm:if name="Name44" axis="ch" ptType="node" func="cnt" op="equ" val="2">
              <dgm:shape xmlns:r="http://schemas.openxmlformats.org/officeDocument/2006/relationships" type="pie" r:blip="">
                <dgm:adjLst>
                  <dgm:adj idx="1" val="90"/>
                  <dgm:adj idx="2" val="270"/>
                </dgm:adjLst>
              </dgm:shape>
            </dgm:if>
            <dgm:if name="Name45" axis="ch" ptType="node" func="cnt" op="equ" val="3">
              <dgm:shape xmlns:r="http://schemas.openxmlformats.org/officeDocument/2006/relationships" type="pie" r:blip="">
                <dgm:adjLst>
                  <dgm:adj idx="1" val="30"/>
                  <dgm:adj idx="2" val="150"/>
                </dgm:adjLst>
              </dgm:shape>
            </dgm:if>
            <dgm:if name="Name46" axis="ch" ptType="node" func="cnt" op="equ" val="4">
              <dgm:shape xmlns:r="http://schemas.openxmlformats.org/officeDocument/2006/relationships" type="pie" r:blip="">
                <dgm:adjLst>
                  <dgm:adj idx="1" val="0"/>
                  <dgm:adj idx="2" val="90"/>
                </dgm:adjLst>
              </dgm:shape>
            </dgm:if>
            <dgm:if name="Name47" axis="ch" ptType="node" func="cnt" op="equ" val="5">
              <dgm:shape xmlns:r="http://schemas.openxmlformats.org/officeDocument/2006/relationships" type="pie" r:blip="">
                <dgm:adjLst>
                  <dgm:adj idx="1" val="342"/>
                  <dgm:adj idx="2" val="54"/>
                </dgm:adjLst>
              </dgm:shape>
            </dgm:if>
            <dgm:if name="Name48" axis="ch" ptType="node" func="cnt" op="equ" val="6">
              <dgm:shape xmlns:r="http://schemas.openxmlformats.org/officeDocument/2006/relationships" type="pie" r:blip="">
                <dgm:adjLst>
                  <dgm:adj idx="1" val="330"/>
                  <dgm:adj idx="2" val="30"/>
                </dgm:adjLst>
              </dgm:shape>
            </dgm:if>
            <dgm:else name="Name49">
              <dgm:shape xmlns:r="http://schemas.openxmlformats.org/officeDocument/2006/relationships" type="pie" r:blip="">
                <dgm:adjLst>
                  <dgm:adj idx="1" val="321.4286"/>
                  <dgm:adj idx="2" val="12.85714"/>
                </dgm:adjLst>
              </dgm:shape>
            </dgm:else>
          </dgm:choose>
          <dgm:choose name="Name50">
            <dgm:if name="Name51" func="var" arg="dir" op="equ" val="norm">
              <dgm:presOf axis="ch desOrSelf" ptType="node node" st="2 1" cnt="1 0"/>
            </dgm:if>
            <dgm:else name="Name52">
              <dgm:choose name="Name53">
                <dgm:if name="Name54" axis="ch" ptType="node" func="cnt" op="equ" val="2">
                  <dgm:presOf axis="ch desOrSelf" ptType="node node" st="1 1" cnt="1 0"/>
                </dgm:if>
                <dgm:if name="Name55" axis="ch" ptType="node" func="cnt" op="equ" val="3">
                  <dgm:presOf axis="ch desOrSelf" ptType="node node" st="2 1" cnt="1 0"/>
                </dgm:if>
                <dgm:if name="Name56" axis="ch" ptType="node" func="cnt" op="equ" val="4">
                  <dgm:presOf axis="ch desOrSelf" ptType="node node" st="3 1" cnt="1 0"/>
                </dgm:if>
                <dgm:if name="Name57" axis="ch" ptType="node" func="cnt" op="equ" val="5">
                  <dgm:presOf axis="ch desOrSelf" ptType="node node" st="4 1" cnt="1 0"/>
                </dgm:if>
                <dgm:if name="Name58" axis="ch" ptType="node" func="cnt" op="equ" val="6">
                  <dgm:presOf axis="ch desOrSelf" ptType="node node" st="5 1" cnt="1 0"/>
                </dgm:if>
                <dgm:else name="Name59">
                  <dgm:presOf axis="ch desOrSelf" ptType="node node" st="6 1" cnt="1 0"/>
                </dgm:else>
              </dgm:choose>
            </dgm:else>
          </dgm:choose>
          <dgm:constrLst/>
          <dgm:ruleLst/>
        </dgm:layoutNode>
        <dgm:layoutNode name="dummy2a" moveWith="wedge2">
          <dgm:alg type="sp"/>
          <dgm:shape xmlns:r="http://schemas.openxmlformats.org/officeDocument/2006/relationships" r:blip="">
            <dgm:adjLst/>
          </dgm:shape>
          <dgm:presOf/>
          <dgm:constrLst>
            <dgm:constr type="w" val="1"/>
            <dgm:constr type="h" val="1"/>
          </dgm:constrLst>
          <dgm:ruleLst/>
        </dgm:layoutNode>
        <dgm:layoutNode name="dummy2b" moveWith="wedge2">
          <dgm:alg type="sp"/>
          <dgm:shape xmlns:r="http://schemas.openxmlformats.org/officeDocument/2006/relationships" r:blip="">
            <dgm:adjLst/>
          </dgm:shape>
          <dgm:presOf/>
          <dgm:constrLst>
            <dgm:constr type="w" val="1"/>
            <dgm:constr type="h" val="1"/>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60">
            <dgm:if name="Name61" func="var" arg="dir" op="equ" val="norm">
              <dgm:presOf axis="ch desOrSelf" ptType="node node" st="2 1" cnt="1 0"/>
            </dgm:if>
            <dgm:else name="Name62">
              <dgm:choose name="Name63">
                <dgm:if name="Name64" axis="ch" ptType="node" func="cnt" op="equ" val="2">
                  <dgm:presOf axis="ch desOrSelf" ptType="node node" st="1 1" cnt="1 0"/>
                </dgm:if>
                <dgm:if name="Name65" axis="ch" ptType="node" func="cnt" op="equ" val="3">
                  <dgm:presOf axis="ch desOrSelf" ptType="node node" st="2 1" cnt="1 0"/>
                </dgm:if>
                <dgm:if name="Name66" axis="ch" ptType="node" func="cnt" op="equ" val="4">
                  <dgm:presOf axis="ch desOrSelf" ptType="node node" st="3 1" cnt="1 0"/>
                </dgm:if>
                <dgm:if name="Name67" axis="ch" ptType="node" func="cnt" op="equ" val="5">
                  <dgm:presOf axis="ch desOrSelf" ptType="node node" st="4 1" cnt="1 0"/>
                </dgm:if>
                <dgm:if name="Name68" axis="ch" ptType="node" func="cnt" op="equ" val="6">
                  <dgm:presOf axis="ch desOrSelf" ptType="node node" st="5 1" cnt="1 0"/>
                </dgm:if>
                <dgm:else name="Name69">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70"/>
    </dgm:choose>
    <dgm:choose name="Name71">
      <dgm:if name="Name72" axis="ch" ptType="node" func="cnt" op="gte" val="3">
        <dgm:layoutNode name="wedge3">
          <dgm:alg type="sp"/>
          <dgm:choose name="Name73">
            <dgm:if name="Name74" axis="ch" ptType="node" func="cnt" op="equ" val="3">
              <dgm:shape xmlns:r="http://schemas.openxmlformats.org/officeDocument/2006/relationships" type="pie" r:blip="">
                <dgm:adjLst>
                  <dgm:adj idx="1" val="150"/>
                  <dgm:adj idx="2" val="270"/>
                </dgm:adjLst>
              </dgm:shape>
            </dgm:if>
            <dgm:if name="Name75" axis="ch" ptType="node" func="cnt" op="equ" val="4">
              <dgm:shape xmlns:r="http://schemas.openxmlformats.org/officeDocument/2006/relationships" type="pie" r:blip="">
                <dgm:adjLst>
                  <dgm:adj idx="1" val="90"/>
                  <dgm:adj idx="2" val="180"/>
                </dgm:adjLst>
              </dgm:shape>
            </dgm:if>
            <dgm:if name="Name76" axis="ch" ptType="node" func="cnt" op="equ" val="5">
              <dgm:shape xmlns:r="http://schemas.openxmlformats.org/officeDocument/2006/relationships" type="pie" r:blip="">
                <dgm:adjLst>
                  <dgm:adj idx="1" val="54"/>
                  <dgm:adj idx="2" val="126"/>
                </dgm:adjLst>
              </dgm:shape>
            </dgm:if>
            <dgm:if name="Name77" axis="ch" ptType="node" func="cnt" op="equ" val="6">
              <dgm:shape xmlns:r="http://schemas.openxmlformats.org/officeDocument/2006/relationships" type="pie" r:blip="">
                <dgm:adjLst>
                  <dgm:adj idx="1" val="30"/>
                  <dgm:adj idx="2" val="90"/>
                </dgm:adjLst>
              </dgm:shape>
            </dgm:if>
            <dgm:else name="Name78">
              <dgm:shape xmlns:r="http://schemas.openxmlformats.org/officeDocument/2006/relationships" type="pie" r:blip="">
                <dgm:adjLst>
                  <dgm:adj idx="1" val="12.85714"/>
                  <dgm:adj idx="2" val="64.28571"/>
                </dgm:adjLst>
              </dgm:shape>
            </dgm:else>
          </dgm:choose>
          <dgm:choose name="Name79">
            <dgm:if name="Name80" func="var" arg="dir" op="equ" val="norm">
              <dgm:presOf axis="ch desOrSelf" ptType="node node" st="3 1" cnt="1 0"/>
            </dgm:if>
            <dgm:else name="Name81">
              <dgm:choose name="Name82">
                <dgm:if name="Name83" axis="ch" ptType="node" func="cnt" op="equ" val="3">
                  <dgm:presOf axis="ch desOrSelf" ptType="node node" st="1 1" cnt="1 0"/>
                </dgm:if>
                <dgm:if name="Name84" axis="ch" ptType="node" func="cnt" op="equ" val="4">
                  <dgm:presOf axis="ch desOrSelf" ptType="node node" st="2 1" cnt="1 0"/>
                </dgm:if>
                <dgm:if name="Name85" axis="ch" ptType="node" func="cnt" op="equ" val="5">
                  <dgm:presOf axis="ch desOrSelf" ptType="node node" st="3 1" cnt="1 0"/>
                </dgm:if>
                <dgm:if name="Name86" axis="ch" ptType="node" func="cnt" op="equ" val="6">
                  <dgm:presOf axis="ch desOrSelf" ptType="node node" st="4 1" cnt="1 0"/>
                </dgm:if>
                <dgm:else name="Name87">
                  <dgm:presOf axis="ch desOrSelf" ptType="node node" st="5 1" cnt="1 0"/>
                </dgm:else>
              </dgm:choose>
            </dgm:else>
          </dgm:choose>
          <dgm:constrLst/>
          <dgm:ruleLst/>
        </dgm:layoutNode>
        <dgm:layoutNode name="dummy3a" moveWith="wedge3">
          <dgm:alg type="sp"/>
          <dgm:shape xmlns:r="http://schemas.openxmlformats.org/officeDocument/2006/relationships" r:blip="">
            <dgm:adjLst/>
          </dgm:shape>
          <dgm:presOf/>
          <dgm:constrLst>
            <dgm:constr type="w" val="1"/>
            <dgm:constr type="h" val="1"/>
          </dgm:constrLst>
          <dgm:ruleLst/>
        </dgm:layoutNode>
        <dgm:layoutNode name="dummy3b" moveWith="wedge3">
          <dgm:alg type="sp"/>
          <dgm:shape xmlns:r="http://schemas.openxmlformats.org/officeDocument/2006/relationships" r:blip="">
            <dgm:adjLst/>
          </dgm:shape>
          <dgm:presOf/>
          <dgm:constrLst>
            <dgm:constr type="w" val="1"/>
            <dgm:constr type="h" val="1"/>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88">
            <dgm:if name="Name89" func="var" arg="dir" op="equ" val="norm">
              <dgm:presOf axis="ch desOrSelf" ptType="node node" st="3 1" cnt="1 0"/>
            </dgm:if>
            <dgm:else name="Name90">
              <dgm:choose name="Name91">
                <dgm:if name="Name92" axis="ch" ptType="node" func="cnt" op="equ" val="3">
                  <dgm:presOf axis="ch desOrSelf" ptType="node node" st="1 1" cnt="1 0"/>
                </dgm:if>
                <dgm:if name="Name93" axis="ch" ptType="node" func="cnt" op="equ" val="4">
                  <dgm:presOf axis="ch desOrSelf" ptType="node node" st="2 1" cnt="1 0"/>
                </dgm:if>
                <dgm:if name="Name94" axis="ch" ptType="node" func="cnt" op="equ" val="5">
                  <dgm:presOf axis="ch desOrSelf" ptType="node node" st="3 1" cnt="1 0"/>
                </dgm:if>
                <dgm:if name="Name95" axis="ch" ptType="node" func="cnt" op="equ" val="6">
                  <dgm:presOf axis="ch desOrSelf" ptType="node node" st="4 1" cnt="1 0"/>
                </dgm:if>
                <dgm:else name="Name96">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97"/>
    </dgm:choose>
    <dgm:choose name="Name98">
      <dgm:if name="Name99" axis="ch" ptType="node" func="cnt" op="gte" val="4">
        <dgm:layoutNode name="wedge4">
          <dgm:alg type="sp"/>
          <dgm:choose name="Name100">
            <dgm:if name="Name101" axis="ch" ptType="node" func="cnt" op="equ" val="4">
              <dgm:shape xmlns:r="http://schemas.openxmlformats.org/officeDocument/2006/relationships" type="pie" r:blip="">
                <dgm:adjLst>
                  <dgm:adj idx="1" val="180"/>
                  <dgm:adj idx="2" val="270"/>
                </dgm:adjLst>
              </dgm:shape>
            </dgm:if>
            <dgm:if name="Name102" axis="ch" ptType="node" func="cnt" op="equ" val="5">
              <dgm:shape xmlns:r="http://schemas.openxmlformats.org/officeDocument/2006/relationships" type="pie" r:blip="">
                <dgm:adjLst>
                  <dgm:adj idx="1" val="126"/>
                  <dgm:adj idx="2" val="198"/>
                </dgm:adjLst>
              </dgm:shape>
            </dgm:if>
            <dgm:if name="Name103" axis="ch" ptType="node" func="cnt" op="equ" val="6">
              <dgm:shape xmlns:r="http://schemas.openxmlformats.org/officeDocument/2006/relationships" type="pie" r:blip="">
                <dgm:adjLst>
                  <dgm:adj idx="1" val="90"/>
                  <dgm:adj idx="2" val="150"/>
                </dgm:adjLst>
              </dgm:shape>
            </dgm:if>
            <dgm:else name="Name104">
              <dgm:shape xmlns:r="http://schemas.openxmlformats.org/officeDocument/2006/relationships" type="pie" r:blip="">
                <dgm:adjLst>
                  <dgm:adj idx="1" val="64.2871"/>
                  <dgm:adj idx="2" val="115.7143"/>
                </dgm:adjLst>
              </dgm:shape>
            </dgm:else>
          </dgm:choose>
          <dgm:choose name="Name105">
            <dgm:if name="Name106" func="var" arg="dir" op="equ" val="norm">
              <dgm:presOf axis="ch desOrSelf" ptType="node node" st="4 1" cnt="1 0"/>
            </dgm:if>
            <dgm:else name="Name107">
              <dgm:choose name="Name108">
                <dgm:if name="Name109" axis="ch" ptType="node" func="cnt" op="equ" val="4">
                  <dgm:presOf axis="ch desOrSelf" ptType="node node" st="1 1" cnt="1 0"/>
                </dgm:if>
                <dgm:if name="Name110" axis="ch" ptType="node" func="cnt" op="equ" val="5">
                  <dgm:presOf axis="ch desOrSelf" ptType="node node" st="2 1" cnt="1 0"/>
                </dgm:if>
                <dgm:if name="Name111" axis="ch" ptType="node" func="cnt" op="equ" val="6">
                  <dgm:presOf axis="ch desOrSelf" ptType="node node" st="3 1" cnt="1 0"/>
                </dgm:if>
                <dgm:else name="Name112">
                  <dgm:presOf axis="ch desOrSelf" ptType="node node" st="4 1" cnt="1 0"/>
                </dgm:else>
              </dgm:choose>
            </dgm:else>
          </dgm:choose>
          <dgm:constrLst/>
          <dgm:ruleLst/>
        </dgm:layoutNode>
        <dgm:layoutNode name="dummy4a" moveWith="wedge4">
          <dgm:alg type="sp"/>
          <dgm:shape xmlns:r="http://schemas.openxmlformats.org/officeDocument/2006/relationships" r:blip="">
            <dgm:adjLst/>
          </dgm:shape>
          <dgm:presOf/>
          <dgm:constrLst>
            <dgm:constr type="w" val="1"/>
            <dgm:constr type="h" val="1"/>
          </dgm:constrLst>
          <dgm:ruleLst/>
        </dgm:layoutNode>
        <dgm:layoutNode name="dummy4b" moveWith="wedge4">
          <dgm:alg type="sp"/>
          <dgm:shape xmlns:r="http://schemas.openxmlformats.org/officeDocument/2006/relationships" r:blip="">
            <dgm:adjLst/>
          </dgm:shape>
          <dgm:presOf/>
          <dgm:constrLst>
            <dgm:constr type="w" val="1"/>
            <dgm:constr type="h" val="1"/>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13">
            <dgm:if name="Name114" func="var" arg="dir" op="equ" val="norm">
              <dgm:presOf axis="ch desOrSelf" ptType="node node" st="4 1" cnt="1 0"/>
            </dgm:if>
            <dgm:else name="Name115">
              <dgm:choose name="Name116">
                <dgm:if name="Name117" axis="ch" ptType="node" func="cnt" op="equ" val="4">
                  <dgm:presOf axis="ch desOrSelf" ptType="node node" st="1 1" cnt="1 0"/>
                </dgm:if>
                <dgm:if name="Name118" axis="ch" ptType="node" func="cnt" op="equ" val="5">
                  <dgm:presOf axis="ch desOrSelf" ptType="node node" st="2 1" cnt="1 0"/>
                </dgm:if>
                <dgm:if name="Name119" axis="ch" ptType="node" func="cnt" op="equ" val="6">
                  <dgm:presOf axis="ch desOrSelf" ptType="node node" st="3 1" cnt="1 0"/>
                </dgm:if>
                <dgm:else name="Name120">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21"/>
    </dgm:choose>
    <dgm:choose name="Name122">
      <dgm:if name="Name123" axis="ch" ptType="node" func="cnt" op="gte" val="5">
        <dgm:layoutNode name="wedge5">
          <dgm:alg type="sp"/>
          <dgm:choose name="Name124">
            <dgm:if name="Name125" axis="ch" ptType="node" func="cnt" op="equ" val="5">
              <dgm:shape xmlns:r="http://schemas.openxmlformats.org/officeDocument/2006/relationships" type="pie" r:blip="">
                <dgm:adjLst>
                  <dgm:adj idx="1" val="198"/>
                  <dgm:adj idx="2" val="270"/>
                </dgm:adjLst>
              </dgm:shape>
            </dgm:if>
            <dgm:if name="Name126" axis="ch" ptType="node" func="cnt" op="equ" val="6">
              <dgm:shape xmlns:r="http://schemas.openxmlformats.org/officeDocument/2006/relationships" type="pie" r:blip="">
                <dgm:adjLst>
                  <dgm:adj idx="1" val="150"/>
                  <dgm:adj idx="2" val="210"/>
                </dgm:adjLst>
              </dgm:shape>
            </dgm:if>
            <dgm:else name="Name127">
              <dgm:shape xmlns:r="http://schemas.openxmlformats.org/officeDocument/2006/relationships" type="pie" r:blip="">
                <dgm:adjLst>
                  <dgm:adj idx="1" val="115.7143"/>
                  <dgm:adj idx="2" val="167.1429"/>
                </dgm:adjLst>
              </dgm:shape>
            </dgm:else>
          </dgm:choose>
          <dgm:choose name="Name128">
            <dgm:if name="Name129" func="var" arg="dir" op="equ" val="norm">
              <dgm:presOf axis="ch desOrSelf" ptType="node node" st="5 1" cnt="1 0"/>
            </dgm:if>
            <dgm:else name="Name130">
              <dgm:choose name="Name131">
                <dgm:if name="Name132" axis="ch" ptType="node" func="cnt" op="equ" val="5">
                  <dgm:presOf axis="ch desOrSelf" ptType="node node" st="1 1" cnt="1 0"/>
                </dgm:if>
                <dgm:if name="Name133" axis="ch" ptType="node" func="cnt" op="equ" val="6">
                  <dgm:presOf axis="ch desOrSelf" ptType="node node" st="2 1" cnt="1 0"/>
                </dgm:if>
                <dgm:else name="Name134">
                  <dgm:presOf axis="ch desOrSelf" ptType="node node" st="3 1" cnt="1 0"/>
                </dgm:else>
              </dgm:choose>
            </dgm:else>
          </dgm:choose>
          <dgm:constrLst/>
          <dgm:ruleLst/>
        </dgm:layoutNode>
        <dgm:layoutNode name="dummy5a" moveWith="wedge5">
          <dgm:alg type="sp"/>
          <dgm:shape xmlns:r="http://schemas.openxmlformats.org/officeDocument/2006/relationships" r:blip="">
            <dgm:adjLst/>
          </dgm:shape>
          <dgm:presOf/>
          <dgm:constrLst>
            <dgm:constr type="w" val="1"/>
            <dgm:constr type="h" val="1"/>
          </dgm:constrLst>
          <dgm:ruleLst/>
        </dgm:layoutNode>
        <dgm:layoutNode name="dummy5b" moveWith="wedge5">
          <dgm:alg type="sp"/>
          <dgm:shape xmlns:r="http://schemas.openxmlformats.org/officeDocument/2006/relationships" r:blip="">
            <dgm:adjLst/>
          </dgm:shape>
          <dgm:presOf/>
          <dgm:constrLst>
            <dgm:constr type="w" val="1"/>
            <dgm:constr type="h" val="1"/>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35">
            <dgm:if name="Name136" func="var" arg="dir" op="equ" val="norm">
              <dgm:presOf axis="ch desOrSelf" ptType="node node" st="5 1" cnt="1 0"/>
            </dgm:if>
            <dgm:else name="Name137">
              <dgm:choose name="Name138">
                <dgm:if name="Name139" axis="ch" ptType="node" func="cnt" op="equ" val="5">
                  <dgm:presOf axis="ch desOrSelf" ptType="node node" st="1 1" cnt="1 0"/>
                </dgm:if>
                <dgm:if name="Name140" axis="ch" ptType="node" func="cnt" op="equ" val="6">
                  <dgm:presOf axis="ch desOrSelf" ptType="node node" st="2 1" cnt="1 0"/>
                </dgm:if>
                <dgm:else name="Name141">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42"/>
    </dgm:choose>
    <dgm:choose name="Name143">
      <dgm:if name="Name144" axis="ch" ptType="node" func="cnt" op="gte" val="6">
        <dgm:layoutNode name="wedge6">
          <dgm:alg type="sp"/>
          <dgm:choose name="Name145">
            <dgm:if name="Name146" axis="ch" ptType="node" func="cnt" op="equ" val="6">
              <dgm:shape xmlns:r="http://schemas.openxmlformats.org/officeDocument/2006/relationships" type="pie" r:blip="">
                <dgm:adjLst>
                  <dgm:adj idx="1" val="210"/>
                  <dgm:adj idx="2" val="270"/>
                </dgm:adjLst>
              </dgm:shape>
            </dgm:if>
            <dgm:else name="Name147">
              <dgm:shape xmlns:r="http://schemas.openxmlformats.org/officeDocument/2006/relationships" type="pie" r:blip="">
                <dgm:adjLst>
                  <dgm:adj idx="1" val="167.1429"/>
                  <dgm:adj idx="2" val="218.5714"/>
                </dgm:adjLst>
              </dgm:shape>
            </dgm:else>
          </dgm:choose>
          <dgm:choose name="Name148">
            <dgm:if name="Name149" func="var" arg="dir" op="equ" val="norm">
              <dgm:presOf axis="ch desOrSelf" ptType="node node" st="6 1" cnt="1 0"/>
            </dgm:if>
            <dgm:else name="Name150">
              <dgm:choose name="Name151">
                <dgm:if name="Name152" axis="ch" ptType="node" func="cnt" op="equ" val="6">
                  <dgm:presOf axis="ch desOrSelf" ptType="node node" st="1 1" cnt="1 0"/>
                </dgm:if>
                <dgm:else name="Name153">
                  <dgm:presOf axis="ch desOrSelf" ptType="node node" st="2 1" cnt="1 0"/>
                </dgm:else>
              </dgm:choose>
            </dgm:else>
          </dgm:choose>
          <dgm:constrLst/>
          <dgm:ruleLst/>
        </dgm:layoutNode>
        <dgm:layoutNode name="dummy6a" moveWith="wedge6">
          <dgm:alg type="sp"/>
          <dgm:shape xmlns:r="http://schemas.openxmlformats.org/officeDocument/2006/relationships" r:blip="">
            <dgm:adjLst/>
          </dgm:shape>
          <dgm:presOf/>
          <dgm:constrLst>
            <dgm:constr type="w" val="1"/>
            <dgm:constr type="h" val="1"/>
          </dgm:constrLst>
          <dgm:ruleLst/>
        </dgm:layoutNode>
        <dgm:layoutNode name="dummy6b" moveWith="wedge6">
          <dgm:alg type="sp"/>
          <dgm:shape xmlns:r="http://schemas.openxmlformats.org/officeDocument/2006/relationships" r:blip="">
            <dgm:adjLst/>
          </dgm:shape>
          <dgm:presOf/>
          <dgm:constrLst>
            <dgm:constr type="w" val="1"/>
            <dgm:constr type="h" val="1"/>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54">
            <dgm:if name="Name155" func="var" arg="dir" op="equ" val="norm">
              <dgm:presOf axis="ch desOrSelf" ptType="node node" st="6 1" cnt="1 0"/>
            </dgm:if>
            <dgm:else name="Name156">
              <dgm:choose name="Name157">
                <dgm:if name="Name158" axis="ch" ptType="node" func="cnt" op="equ" val="6">
                  <dgm:presOf axis="ch desOrSelf" ptType="node node" st="1 1" cnt="1 0"/>
                </dgm:if>
                <dgm:else name="Name159">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0"/>
    </dgm:choose>
    <dgm:choose name="Name161">
      <dgm:if name="Name162" axis="ch" ptType="node" func="cnt" op="gte" val="7">
        <dgm:layoutNode name="wedge7">
          <dgm:alg type="sp"/>
          <dgm:shape xmlns:r="http://schemas.openxmlformats.org/officeDocument/2006/relationships" type="pie" r:blip="">
            <dgm:adjLst>
              <dgm:adj idx="1" val="218.5714"/>
              <dgm:adj idx="2" val="270"/>
            </dgm:adjLst>
          </dgm:shape>
          <dgm:choose name="Name163">
            <dgm:if name="Name164" func="var" arg="dir" op="equ" val="norm">
              <dgm:presOf axis="ch desOrSelf" ptType="node node" st="7 1" cnt="1 0"/>
            </dgm:if>
            <dgm:else name="Name165">
              <dgm:presOf axis="ch desOrSelf" ptType="node node" st="1 1" cnt="1 0"/>
            </dgm:else>
          </dgm:choose>
          <dgm:constrLst/>
          <dgm:ruleLst/>
        </dgm:layoutNode>
        <dgm:layoutNode name="dummy7a" moveWith="wedge7">
          <dgm:alg type="sp"/>
          <dgm:shape xmlns:r="http://schemas.openxmlformats.org/officeDocument/2006/relationships" r:blip="">
            <dgm:adjLst/>
          </dgm:shape>
          <dgm:presOf/>
          <dgm:constrLst>
            <dgm:constr type="w" val="1"/>
            <dgm:constr type="h" val="1"/>
          </dgm:constrLst>
          <dgm:ruleLst/>
        </dgm:layoutNode>
        <dgm:layoutNode name="dummy7b" moveWith="wedge7">
          <dgm:alg type="sp"/>
          <dgm:shape xmlns:r="http://schemas.openxmlformats.org/officeDocument/2006/relationships" r:blip="">
            <dgm:adjLst/>
          </dgm:shape>
          <dgm:presOf/>
          <dgm:constrLst>
            <dgm:constr type="w" val="1"/>
            <dgm:constr type="h" val="1"/>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66">
            <dgm:if name="Name167" func="var" arg="dir" op="equ" val="norm">
              <dgm:presOf axis="ch desOrSelf" ptType="node node" st="7 1" cnt="1 0"/>
            </dgm:if>
            <dgm:else name="Name168">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9"/>
    </dgm:choose>
    <dgm:choose name="Name170">
      <dgm:if name="Name171" axis="ch" ptType="node" func="cnt" op="equ" val="1">
        <dgm:forEach name="Name172" axis="ch" ptType="sibTrans" hideLastTrans="0" cnt="1">
          <dgm:layoutNode name="arrowWedge1single" styleLbl="fgSibTrans2D1">
            <dgm:choose name="Name173">
              <dgm:if name="Name174" func="var" arg="dir" op="equ" val="norm">
                <dgm:alg type="conn">
                  <dgm:param type="connRout" val="longCurve"/>
                  <dgm:param type="srcNode" val="dummy1a"/>
                  <dgm:param type="dstNode" val="dummy1b"/>
                  <dgm:param type="begPts" val="tL"/>
                  <dgm:param type="endPts" val="tR"/>
                  <dgm:param type="begSty" val="arr"/>
                  <dgm:param type="endSty" val="noArr"/>
                </dgm:alg>
              </dgm:if>
              <dgm:else name="Name175">
                <dgm:alg type="conn">
                  <dgm:param type="connRout" val="longCurve"/>
                  <dgm:param type="srcNode" val="dummy1a"/>
                  <dgm:param type="dstNode" val="dummy1b"/>
                  <dgm:param type="begPts" val="tL"/>
                  <dgm:param type="endPts" val="tR"/>
                  <dgm:param type="begSty" val="noArr"/>
                  <dgm:param type="endSty" val="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if name="Name176" axis="ch" ptType="node" func="cnt" op="gte" val="2">
        <dgm:forEach name="Name177" axis="ch" ptType="sibTrans" hideLastTrans="0" cnt="1">
          <dgm:layoutNode name="arrowWedge1" styleLbl="fgSibTrans2D1">
            <dgm:choose name="Name178">
              <dgm:if name="Name179" func="var" arg="dir" op="equ" val="norm">
                <dgm:alg type="conn">
                  <dgm:param type="connRout" val="curve"/>
                  <dgm:param type="srcNode" val="dummy1a"/>
                  <dgm:param type="dstNode" val="dummy1b"/>
                  <dgm:param type="begPts" val="tL"/>
                  <dgm:param type="endPts" val="tL"/>
                  <dgm:param type="begSty" val="noArr"/>
                  <dgm:param type="endSty" val="arr"/>
                </dgm:alg>
              </dgm:if>
              <dgm:else name="Name180">
                <dgm:alg type="conn">
                  <dgm:param type="connRout" val="curve"/>
                  <dgm:param type="srcNode" val="dummy1a"/>
                  <dgm:param type="dstNode" val="dummy1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else name="Name181"/>
    </dgm:choose>
    <dgm:forEach name="Name182" axis="ch" ptType="sibTrans" hideLastTrans="0" st="2" cnt="1">
      <dgm:layoutNode name="arrowWedge2" styleLbl="fgSibTrans2D1">
        <dgm:choose name="Name183">
          <dgm:if name="Name184" func="var" arg="dir" op="equ" val="norm">
            <dgm:alg type="conn">
              <dgm:param type="connRout" val="curve"/>
              <dgm:param type="srcNode" val="dummy2a"/>
              <dgm:param type="dstNode" val="dummy2b"/>
              <dgm:param type="begPts" val="tL"/>
              <dgm:param type="endPts" val="tL"/>
              <dgm:param type="begSty" val="noArr"/>
              <dgm:param type="endSty" val="arr"/>
            </dgm:alg>
          </dgm:if>
          <dgm:else name="Name185">
            <dgm:alg type="conn">
              <dgm:param type="connRout" val="curve"/>
              <dgm:param type="srcNode" val="dummy2a"/>
              <dgm:param type="dstNode" val="dummy2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86" axis="ch" ptType="sibTrans" hideLastTrans="0" st="3" cnt="1">
      <dgm:layoutNode name="arrowWedge3" styleLbl="fgSibTrans2D1">
        <dgm:choose name="Name187">
          <dgm:if name="Name188" func="var" arg="dir" op="equ" val="norm">
            <dgm:alg type="conn">
              <dgm:param type="connRout" val="curve"/>
              <dgm:param type="srcNode" val="dummy3a"/>
              <dgm:param type="dstNode" val="dummy3b"/>
              <dgm:param type="begPts" val="tL"/>
              <dgm:param type="endPts" val="tL"/>
              <dgm:param type="begSty" val="noArr"/>
              <dgm:param type="endSty" val="arr"/>
            </dgm:alg>
          </dgm:if>
          <dgm:else name="Name189">
            <dgm:alg type="conn">
              <dgm:param type="connRout" val="curve"/>
              <dgm:param type="srcNode" val="dummy3a"/>
              <dgm:param type="dstNode" val="dummy3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0" axis="ch" ptType="sibTrans" hideLastTrans="0" st="4" cnt="1">
      <dgm:layoutNode name="arrowWedge4" styleLbl="fgSibTrans2D1">
        <dgm:choose name="Name191">
          <dgm:if name="Name192" func="var" arg="dir" op="equ" val="norm">
            <dgm:alg type="conn">
              <dgm:param type="connRout" val="curve"/>
              <dgm:param type="srcNode" val="dummy4a"/>
              <dgm:param type="dstNode" val="dummy4b"/>
              <dgm:param type="begPts" val="tL"/>
              <dgm:param type="endPts" val="tL"/>
              <dgm:param type="begSty" val="noArr"/>
              <dgm:param type="endSty" val="arr"/>
            </dgm:alg>
          </dgm:if>
          <dgm:else name="Name193">
            <dgm:alg type="conn">
              <dgm:param type="connRout" val="curve"/>
              <dgm:param type="srcNode" val="dummy4a"/>
              <dgm:param type="dstNode" val="dummy4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4" axis="ch" ptType="sibTrans" hideLastTrans="0" st="5" cnt="1">
      <dgm:layoutNode name="arrowWedge5" styleLbl="fgSibTrans2D1">
        <dgm:choose name="Name195">
          <dgm:if name="Name196" func="var" arg="dir" op="equ" val="norm">
            <dgm:alg type="conn">
              <dgm:param type="connRout" val="curve"/>
              <dgm:param type="srcNode" val="dummy5a"/>
              <dgm:param type="dstNode" val="dummy5b"/>
              <dgm:param type="begPts" val="tL"/>
              <dgm:param type="endPts" val="tL"/>
              <dgm:param type="begSty" val="noArr"/>
              <dgm:param type="endSty" val="arr"/>
            </dgm:alg>
          </dgm:if>
          <dgm:else name="Name197">
            <dgm:alg type="conn">
              <dgm:param type="connRout" val="curve"/>
              <dgm:param type="srcNode" val="dummy5a"/>
              <dgm:param type="dstNode" val="dummy5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8" axis="ch" ptType="sibTrans" hideLastTrans="0" st="6" cnt="1">
      <dgm:layoutNode name="arrowWedge6" styleLbl="fgSibTrans2D1">
        <dgm:choose name="Name199">
          <dgm:if name="Name200" func="var" arg="dir" op="equ" val="norm">
            <dgm:alg type="conn">
              <dgm:param type="connRout" val="curve"/>
              <dgm:param type="srcNode" val="dummy6a"/>
              <dgm:param type="dstNode" val="dummy6b"/>
              <dgm:param type="begPts" val="tL"/>
              <dgm:param type="endPts" val="tL"/>
              <dgm:param type="begSty" val="noArr"/>
              <dgm:param type="endSty" val="arr"/>
            </dgm:alg>
          </dgm:if>
          <dgm:else name="Name201">
            <dgm:alg type="conn">
              <dgm:param type="connRout" val="curve"/>
              <dgm:param type="srcNode" val="dummy6a"/>
              <dgm:param type="dstNode" val="dummy6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202" axis="ch" ptType="sibTrans" hideLastTrans="0" st="7" cnt="1">
      <dgm:layoutNode name="arrowWedge7" styleLbl="fgSibTrans2D1">
        <dgm:choose name="Name203">
          <dgm:if name="Name204" func="var" arg="dir" op="equ" val="norm">
            <dgm:alg type="conn">
              <dgm:param type="connRout" val="curve"/>
              <dgm:param type="srcNode" val="dummy7a"/>
              <dgm:param type="dstNode" val="dummy7b"/>
              <dgm:param type="begPts" val="tL"/>
              <dgm:param type="endPts" val="tL"/>
              <dgm:param type="begSty" val="noArr"/>
              <dgm:param type="endSty" val="arr"/>
            </dgm:alg>
          </dgm:if>
          <dgm:else name="Name205">
            <dgm:alg type="conn">
              <dgm:param type="connRout" val="curve"/>
              <dgm:param type="srcNode" val="dummy7a"/>
              <dgm:param type="dstNode" val="dummy7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eme1">
  <a:themeElements>
    <a:clrScheme name="Report">
      <a:dk1>
        <a:sysClr val="windowText" lastClr="000000"/>
      </a:dk1>
      <a:lt1>
        <a:sysClr val="window" lastClr="FFFFFF"/>
      </a:lt1>
      <a:dk2>
        <a:srgbClr val="4E5B6F"/>
      </a:dk2>
      <a:lt2>
        <a:srgbClr val="D6ECFF"/>
      </a:lt2>
      <a:accent1>
        <a:srgbClr val="00A0B8"/>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Paper">
      <a:maj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9D37FDB-AD66-4A30-9EF9-F7D660731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Elevrapport med billede på forsiden</Template>
  <TotalTime>1</TotalTime>
  <Pages>18</Pages>
  <Words>4396</Words>
  <Characters>26818</Characters>
  <Application>Microsoft Office Word</Application>
  <DocSecurity>4</DocSecurity>
  <Lines>223</Lines>
  <Paragraphs>62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Aarhus – en god by for alle</vt:lpstr>
      <vt:lpstr/>
    </vt:vector>
  </TitlesOfParts>
  <Company/>
  <LinksUpToDate>false</LinksUpToDate>
  <CharactersWithSpaces>31152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Aarhus – en god by for alle</dc:title>
  <dc:subject>Aarhus Kommunes handicappolitik 2019-2023</dc:subject>
  <dc:creator>Jane Kallestrup</dc:creator>
  <cp:keywords/>
  <dc:description/>
  <cp:lastModifiedBy>Jane Kallestrup</cp:lastModifiedBy>
  <cp:revision>2</cp:revision>
  <cp:lastPrinted>2019-04-05T11:01:00Z</cp:lastPrinted>
  <dcterms:created xsi:type="dcterms:W3CDTF">2019-04-10T11:00:00Z</dcterms:created>
  <dcterms:modified xsi:type="dcterms:W3CDTF">2019-04-10T11:00:00Z</dcterms:modified>
</cp:coreProperties>
</file>